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D7BE" w14:textId="6C39AAEF" w:rsidR="00192889" w:rsidRPr="00192889" w:rsidRDefault="00444947" w:rsidP="00192889">
      <w:pPr>
        <w:jc w:val="center"/>
        <w:rPr>
          <w:b/>
        </w:rPr>
      </w:pPr>
      <w:r w:rsidRPr="00192889">
        <w:rPr>
          <w:b/>
          <w:sz w:val="32"/>
          <w:szCs w:val="32"/>
        </w:rPr>
        <w:t>Covid-19 Risk Assessment</w:t>
      </w:r>
      <w:r w:rsidR="007C33FA" w:rsidRPr="00192889">
        <w:rPr>
          <w:b/>
        </w:rPr>
        <w:t xml:space="preserve"> </w:t>
      </w:r>
    </w:p>
    <w:tbl>
      <w:tblPr>
        <w:tblStyle w:val="TableGrid"/>
        <w:tblW w:w="0" w:type="auto"/>
        <w:tblInd w:w="-5" w:type="dxa"/>
        <w:tblLook w:val="04A0" w:firstRow="1" w:lastRow="0" w:firstColumn="1" w:lastColumn="0" w:noHBand="0" w:noVBand="1"/>
      </w:tblPr>
      <w:tblGrid>
        <w:gridCol w:w="4820"/>
        <w:gridCol w:w="10484"/>
      </w:tblGrid>
      <w:tr w:rsidR="006B6D54" w14:paraId="2F8E44C3" w14:textId="77777777" w:rsidTr="0041365D">
        <w:tc>
          <w:tcPr>
            <w:tcW w:w="4820" w:type="dxa"/>
          </w:tcPr>
          <w:p w14:paraId="7A5C81D2" w14:textId="77777777" w:rsidR="006B6D54" w:rsidRPr="00AD7EC9" w:rsidRDefault="006B6D54" w:rsidP="0041365D">
            <w:pPr>
              <w:rPr>
                <w:b/>
                <w:bCs/>
                <w:sz w:val="28"/>
                <w:szCs w:val="28"/>
              </w:rPr>
            </w:pPr>
            <w:r w:rsidRPr="00AD7EC9">
              <w:rPr>
                <w:b/>
                <w:bCs/>
                <w:sz w:val="28"/>
                <w:szCs w:val="28"/>
              </w:rPr>
              <w:t>Company Name</w:t>
            </w:r>
          </w:p>
        </w:tc>
        <w:tc>
          <w:tcPr>
            <w:tcW w:w="10484" w:type="dxa"/>
          </w:tcPr>
          <w:p w14:paraId="49ED4C20" w14:textId="05A1AD33" w:rsidR="006B6D54" w:rsidRPr="00995EC3" w:rsidRDefault="00EF7A4E" w:rsidP="0041365D">
            <w:pPr>
              <w:rPr>
                <w:bCs/>
                <w:sz w:val="28"/>
                <w:szCs w:val="28"/>
              </w:rPr>
            </w:pPr>
            <w:r>
              <w:rPr>
                <w:bCs/>
                <w:sz w:val="28"/>
                <w:szCs w:val="28"/>
              </w:rPr>
              <w:t>Mila</w:t>
            </w:r>
          </w:p>
        </w:tc>
      </w:tr>
      <w:tr w:rsidR="006B6D54" w14:paraId="014C43ED" w14:textId="77777777" w:rsidTr="0041365D">
        <w:tc>
          <w:tcPr>
            <w:tcW w:w="4820" w:type="dxa"/>
          </w:tcPr>
          <w:p w14:paraId="7FF0BE35" w14:textId="77777777" w:rsidR="006B6D54" w:rsidRPr="00AD7EC9" w:rsidRDefault="006B6D54" w:rsidP="0041365D">
            <w:pPr>
              <w:rPr>
                <w:b/>
                <w:bCs/>
                <w:sz w:val="28"/>
                <w:szCs w:val="28"/>
              </w:rPr>
            </w:pPr>
            <w:r w:rsidRPr="00AD7EC9">
              <w:rPr>
                <w:b/>
                <w:bCs/>
                <w:sz w:val="28"/>
                <w:szCs w:val="28"/>
              </w:rPr>
              <w:t>Location</w:t>
            </w:r>
            <w:r>
              <w:rPr>
                <w:b/>
                <w:bCs/>
                <w:sz w:val="28"/>
                <w:szCs w:val="28"/>
              </w:rPr>
              <w:t>/Address</w:t>
            </w:r>
          </w:p>
        </w:tc>
        <w:tc>
          <w:tcPr>
            <w:tcW w:w="10484" w:type="dxa"/>
          </w:tcPr>
          <w:p w14:paraId="51BE017F" w14:textId="44F74826" w:rsidR="006B6D54" w:rsidRPr="00995EC3" w:rsidRDefault="00EF7A4E" w:rsidP="0041365D">
            <w:pPr>
              <w:rPr>
                <w:bCs/>
                <w:sz w:val="28"/>
                <w:szCs w:val="28"/>
              </w:rPr>
            </w:pPr>
            <w:r>
              <w:rPr>
                <w:bCs/>
                <w:sz w:val="28"/>
                <w:szCs w:val="28"/>
              </w:rPr>
              <w:t>Brunel Close, Daventry, NN11 8RB</w:t>
            </w:r>
          </w:p>
        </w:tc>
      </w:tr>
      <w:tr w:rsidR="006B6D54" w14:paraId="67987F54" w14:textId="77777777" w:rsidTr="0041365D">
        <w:tc>
          <w:tcPr>
            <w:tcW w:w="4820" w:type="dxa"/>
          </w:tcPr>
          <w:p w14:paraId="65D685F4" w14:textId="77777777" w:rsidR="006B6D54" w:rsidRPr="00AD7EC9" w:rsidRDefault="006B6D54" w:rsidP="0041365D">
            <w:pPr>
              <w:rPr>
                <w:b/>
                <w:bCs/>
                <w:sz w:val="28"/>
                <w:szCs w:val="28"/>
              </w:rPr>
            </w:pPr>
            <w:r w:rsidRPr="00AD7EC9">
              <w:rPr>
                <w:b/>
                <w:bCs/>
                <w:sz w:val="28"/>
                <w:szCs w:val="28"/>
              </w:rPr>
              <w:t>Number of employees</w:t>
            </w:r>
          </w:p>
        </w:tc>
        <w:tc>
          <w:tcPr>
            <w:tcW w:w="10484" w:type="dxa"/>
          </w:tcPr>
          <w:p w14:paraId="71DDDDF2" w14:textId="21660083" w:rsidR="006B6D54" w:rsidRPr="00995EC3" w:rsidRDefault="00EF7A4E" w:rsidP="0041365D">
            <w:pPr>
              <w:rPr>
                <w:bCs/>
                <w:sz w:val="28"/>
                <w:szCs w:val="28"/>
              </w:rPr>
            </w:pPr>
            <w:r>
              <w:rPr>
                <w:bCs/>
                <w:sz w:val="28"/>
                <w:szCs w:val="28"/>
              </w:rPr>
              <w:t>75</w:t>
            </w:r>
          </w:p>
        </w:tc>
      </w:tr>
      <w:tr w:rsidR="006B6D54" w14:paraId="518E31C4" w14:textId="77777777" w:rsidTr="0041365D">
        <w:tc>
          <w:tcPr>
            <w:tcW w:w="4820" w:type="dxa"/>
          </w:tcPr>
          <w:p w14:paraId="6059A171" w14:textId="77777777" w:rsidR="006B6D54" w:rsidRPr="00AD7EC9" w:rsidRDefault="006B6D54" w:rsidP="0041365D">
            <w:pPr>
              <w:rPr>
                <w:b/>
                <w:bCs/>
                <w:sz w:val="28"/>
                <w:szCs w:val="28"/>
              </w:rPr>
            </w:pPr>
            <w:r w:rsidRPr="00AD7EC9">
              <w:rPr>
                <w:b/>
                <w:bCs/>
                <w:sz w:val="28"/>
                <w:szCs w:val="28"/>
              </w:rPr>
              <w:t>Date of Risk Assessment</w:t>
            </w:r>
          </w:p>
        </w:tc>
        <w:tc>
          <w:tcPr>
            <w:tcW w:w="10484" w:type="dxa"/>
          </w:tcPr>
          <w:p w14:paraId="6993436A" w14:textId="7C6EBCC6" w:rsidR="006B6D54" w:rsidRPr="00995EC3" w:rsidRDefault="00EF7A4E" w:rsidP="0041365D">
            <w:pPr>
              <w:rPr>
                <w:bCs/>
                <w:sz w:val="28"/>
                <w:szCs w:val="28"/>
              </w:rPr>
            </w:pPr>
            <w:r>
              <w:rPr>
                <w:bCs/>
                <w:sz w:val="28"/>
                <w:szCs w:val="28"/>
              </w:rPr>
              <w:t>18/05/</w:t>
            </w:r>
            <w:r w:rsidR="00CE767B">
              <w:rPr>
                <w:bCs/>
                <w:sz w:val="28"/>
                <w:szCs w:val="28"/>
              </w:rPr>
              <w:t>2020</w:t>
            </w:r>
          </w:p>
        </w:tc>
      </w:tr>
      <w:tr w:rsidR="006B6D54" w14:paraId="467356A9" w14:textId="77777777" w:rsidTr="0041365D">
        <w:tc>
          <w:tcPr>
            <w:tcW w:w="4820" w:type="dxa"/>
          </w:tcPr>
          <w:p w14:paraId="57181A7F" w14:textId="77777777" w:rsidR="006B6D54" w:rsidRPr="00AD7EC9" w:rsidRDefault="006B6D54" w:rsidP="0041365D">
            <w:pPr>
              <w:rPr>
                <w:b/>
                <w:bCs/>
                <w:sz w:val="28"/>
                <w:szCs w:val="28"/>
              </w:rPr>
            </w:pPr>
            <w:r w:rsidRPr="00AD7EC9">
              <w:rPr>
                <w:b/>
                <w:bCs/>
                <w:sz w:val="28"/>
                <w:szCs w:val="28"/>
              </w:rPr>
              <w:t>Risk Assessment completed by</w:t>
            </w:r>
          </w:p>
        </w:tc>
        <w:tc>
          <w:tcPr>
            <w:tcW w:w="10484" w:type="dxa"/>
          </w:tcPr>
          <w:p w14:paraId="52BD625C" w14:textId="0242111E" w:rsidR="006B6D54" w:rsidRPr="00995EC3" w:rsidRDefault="00CE767B" w:rsidP="0041365D">
            <w:pPr>
              <w:rPr>
                <w:bCs/>
                <w:sz w:val="28"/>
                <w:szCs w:val="28"/>
              </w:rPr>
            </w:pPr>
            <w:r>
              <w:rPr>
                <w:bCs/>
                <w:sz w:val="28"/>
                <w:szCs w:val="28"/>
              </w:rPr>
              <w:t>Joe Montague</w:t>
            </w:r>
          </w:p>
        </w:tc>
      </w:tr>
      <w:tr w:rsidR="006B6D54" w14:paraId="3E90FAA6" w14:textId="77777777" w:rsidTr="0041365D">
        <w:tc>
          <w:tcPr>
            <w:tcW w:w="4820" w:type="dxa"/>
          </w:tcPr>
          <w:p w14:paraId="51D0792B" w14:textId="77777777" w:rsidR="006B6D54" w:rsidRPr="00AD7EC9" w:rsidRDefault="006B6D54" w:rsidP="0041365D">
            <w:pPr>
              <w:rPr>
                <w:b/>
                <w:bCs/>
                <w:sz w:val="28"/>
                <w:szCs w:val="28"/>
              </w:rPr>
            </w:pPr>
            <w:r w:rsidRPr="00AD7EC9">
              <w:rPr>
                <w:b/>
                <w:bCs/>
                <w:sz w:val="28"/>
                <w:szCs w:val="28"/>
              </w:rPr>
              <w:t>Up to date contact details held for all staff?</w:t>
            </w:r>
          </w:p>
        </w:tc>
        <w:tc>
          <w:tcPr>
            <w:tcW w:w="10484" w:type="dxa"/>
          </w:tcPr>
          <w:p w14:paraId="45C5566A" w14:textId="40106B02" w:rsidR="006B6D54" w:rsidRPr="00995EC3" w:rsidRDefault="00CE767B" w:rsidP="0041365D">
            <w:pPr>
              <w:rPr>
                <w:bCs/>
                <w:sz w:val="28"/>
                <w:szCs w:val="28"/>
              </w:rPr>
            </w:pPr>
            <w:r>
              <w:rPr>
                <w:bCs/>
                <w:sz w:val="28"/>
                <w:szCs w:val="28"/>
              </w:rPr>
              <w:t>Yes</w:t>
            </w:r>
          </w:p>
        </w:tc>
      </w:tr>
      <w:tr w:rsidR="006B6D54" w14:paraId="738DDDD5" w14:textId="77777777" w:rsidTr="0041365D">
        <w:tc>
          <w:tcPr>
            <w:tcW w:w="4820" w:type="dxa"/>
          </w:tcPr>
          <w:p w14:paraId="5AEC797C" w14:textId="77777777" w:rsidR="006B6D54" w:rsidRPr="00AD7EC9" w:rsidRDefault="006B6D54" w:rsidP="0041365D">
            <w:pPr>
              <w:rPr>
                <w:b/>
                <w:bCs/>
                <w:sz w:val="28"/>
                <w:szCs w:val="28"/>
              </w:rPr>
            </w:pPr>
            <w:r w:rsidRPr="00AD7EC9">
              <w:rPr>
                <w:b/>
                <w:bCs/>
                <w:sz w:val="28"/>
                <w:szCs w:val="28"/>
              </w:rPr>
              <w:t>Sector Specific Government Guidance</w:t>
            </w:r>
            <w:r>
              <w:rPr>
                <w:b/>
                <w:bCs/>
                <w:sz w:val="28"/>
                <w:szCs w:val="28"/>
              </w:rPr>
              <w:t xml:space="preserve"> Used for the Risk Assessment</w:t>
            </w:r>
          </w:p>
          <w:p w14:paraId="3CFD7951" w14:textId="77777777" w:rsidR="006B6D54" w:rsidRPr="00AD7EC9" w:rsidRDefault="006B6D54" w:rsidP="0041365D">
            <w:pPr>
              <w:rPr>
                <w:b/>
                <w:bCs/>
                <w:i/>
                <w:iCs/>
                <w:sz w:val="24"/>
                <w:szCs w:val="24"/>
              </w:rPr>
            </w:pPr>
            <w:r w:rsidRPr="00AD7EC9">
              <w:rPr>
                <w:b/>
                <w:bCs/>
                <w:i/>
                <w:iCs/>
                <w:sz w:val="24"/>
                <w:szCs w:val="24"/>
              </w:rPr>
              <w:t>See further links at relevant sections of the document</w:t>
            </w:r>
          </w:p>
        </w:tc>
        <w:tc>
          <w:tcPr>
            <w:tcW w:w="10484" w:type="dxa"/>
          </w:tcPr>
          <w:p w14:paraId="48F25ABF" w14:textId="77777777" w:rsidR="006B6D54" w:rsidRPr="006B6D54" w:rsidRDefault="006B6D54" w:rsidP="006B6D54">
            <w:pPr>
              <w:rPr>
                <w:bCs/>
                <w:sz w:val="24"/>
                <w:szCs w:val="24"/>
              </w:rPr>
            </w:pPr>
          </w:p>
          <w:p w14:paraId="1490248F" w14:textId="77777777" w:rsidR="006B6D54" w:rsidRPr="006B6D54" w:rsidRDefault="003439E5" w:rsidP="006B6D54">
            <w:pPr>
              <w:rPr>
                <w:bCs/>
                <w:sz w:val="24"/>
                <w:szCs w:val="24"/>
              </w:rPr>
            </w:pPr>
            <w:hyperlink r:id="rId11" w:history="1">
              <w:r w:rsidR="006B6D54" w:rsidRPr="006B6D54">
                <w:rPr>
                  <w:rStyle w:val="Hyperlink"/>
                  <w:bCs/>
                  <w:sz w:val="24"/>
                  <w:szCs w:val="24"/>
                </w:rPr>
                <w:t>https://www.gov.uk/guidance/w</w:t>
              </w:r>
              <w:r w:rsidR="006B6D54" w:rsidRPr="006B6D54">
                <w:rPr>
                  <w:rStyle w:val="Hyperlink"/>
                  <w:bCs/>
                  <w:sz w:val="24"/>
                  <w:szCs w:val="24"/>
                </w:rPr>
                <w:t>o</w:t>
              </w:r>
              <w:r w:rsidR="006B6D54" w:rsidRPr="006B6D54">
                <w:rPr>
                  <w:rStyle w:val="Hyperlink"/>
                  <w:bCs/>
                  <w:sz w:val="24"/>
                  <w:szCs w:val="24"/>
                </w:rPr>
                <w:t>rking-safely-during-coronavirus-covid-19/factories-plants-and-warehouses</w:t>
              </w:r>
            </w:hyperlink>
          </w:p>
          <w:p w14:paraId="6323E826" w14:textId="24842107" w:rsidR="006B6D54" w:rsidRPr="00360C74" w:rsidRDefault="006B6D54" w:rsidP="0041365D">
            <w:pPr>
              <w:rPr>
                <w:bCs/>
                <w:sz w:val="24"/>
                <w:szCs w:val="24"/>
              </w:rPr>
            </w:pPr>
          </w:p>
        </w:tc>
      </w:tr>
    </w:tbl>
    <w:p w14:paraId="2237FD0E" w14:textId="77777777" w:rsidR="006B6D54" w:rsidRDefault="006B6D54" w:rsidP="00ED50A2">
      <w:pPr>
        <w:rPr>
          <w:sz w:val="24"/>
          <w:szCs w:val="24"/>
        </w:rPr>
      </w:pPr>
    </w:p>
    <w:p w14:paraId="09D7CC49" w14:textId="36742EE6" w:rsidR="00ED50A2" w:rsidRPr="00ED50A2" w:rsidRDefault="006B6D54" w:rsidP="00ED50A2">
      <w:pPr>
        <w:rPr>
          <w:sz w:val="24"/>
          <w:szCs w:val="24"/>
        </w:rPr>
      </w:pPr>
      <w:r>
        <w:rPr>
          <w:sz w:val="24"/>
          <w:szCs w:val="24"/>
        </w:rPr>
        <w:t>T</w:t>
      </w:r>
      <w:r w:rsidR="00111FD0" w:rsidRPr="00ED50A2">
        <w:rPr>
          <w:sz w:val="24"/>
          <w:szCs w:val="24"/>
        </w:rPr>
        <w:t xml:space="preserve">his document will be reviewed </w:t>
      </w:r>
      <w:r w:rsidR="00ED50A2" w:rsidRPr="00ED50A2">
        <w:rPr>
          <w:sz w:val="24"/>
          <w:szCs w:val="24"/>
        </w:rPr>
        <w:t>in the following circumstances:</w:t>
      </w:r>
    </w:p>
    <w:p w14:paraId="668E8484" w14:textId="01774ADF" w:rsidR="00ED50A2" w:rsidRPr="009B13A5" w:rsidRDefault="00ED50A2" w:rsidP="009B13A5">
      <w:pPr>
        <w:pStyle w:val="ListParagraph"/>
        <w:numPr>
          <w:ilvl w:val="0"/>
          <w:numId w:val="27"/>
        </w:numPr>
        <w:rPr>
          <w:sz w:val="24"/>
          <w:szCs w:val="24"/>
        </w:rPr>
      </w:pPr>
      <w:r w:rsidRPr="009B13A5">
        <w:rPr>
          <w:sz w:val="24"/>
          <w:szCs w:val="24"/>
        </w:rPr>
        <w:t xml:space="preserve">the </w:t>
      </w:r>
      <w:r w:rsidR="00111FD0" w:rsidRPr="009B13A5">
        <w:rPr>
          <w:sz w:val="24"/>
          <w:szCs w:val="24"/>
        </w:rPr>
        <w:t>guidance</w:t>
      </w:r>
      <w:r w:rsidRPr="009B13A5">
        <w:rPr>
          <w:sz w:val="24"/>
          <w:szCs w:val="24"/>
        </w:rPr>
        <w:t xml:space="preserve"> changes or other guidance becomes available</w:t>
      </w:r>
    </w:p>
    <w:p w14:paraId="02CEA93D" w14:textId="356E8096" w:rsidR="00ED50A2" w:rsidRPr="009B13A5" w:rsidRDefault="00ED50A2" w:rsidP="009B13A5">
      <w:pPr>
        <w:pStyle w:val="ListParagraph"/>
        <w:numPr>
          <w:ilvl w:val="0"/>
          <w:numId w:val="27"/>
        </w:numPr>
        <w:rPr>
          <w:sz w:val="24"/>
          <w:szCs w:val="24"/>
        </w:rPr>
      </w:pPr>
      <w:r w:rsidRPr="009B13A5">
        <w:rPr>
          <w:sz w:val="24"/>
          <w:szCs w:val="24"/>
        </w:rPr>
        <w:t>there are significant changes in the workplace including its processes, layout or operating systems/methods</w:t>
      </w:r>
    </w:p>
    <w:p w14:paraId="06F580C5" w14:textId="3A5E71B5" w:rsidR="00ED50A2" w:rsidRPr="009B13A5" w:rsidRDefault="00ED50A2" w:rsidP="009B13A5">
      <w:pPr>
        <w:pStyle w:val="ListParagraph"/>
        <w:numPr>
          <w:ilvl w:val="0"/>
          <w:numId w:val="27"/>
        </w:numPr>
        <w:rPr>
          <w:sz w:val="24"/>
          <w:szCs w:val="24"/>
        </w:rPr>
      </w:pPr>
      <w:r w:rsidRPr="009B13A5">
        <w:rPr>
          <w:sz w:val="24"/>
          <w:szCs w:val="24"/>
        </w:rPr>
        <w:t>there are significant changes in occupancy numbers or types i.e. the introduction of vulnerable</w:t>
      </w:r>
      <w:r w:rsidR="00636DF6" w:rsidRPr="009B13A5">
        <w:rPr>
          <w:sz w:val="24"/>
          <w:szCs w:val="24"/>
        </w:rPr>
        <w:t>/extremely vulnerable</w:t>
      </w:r>
      <w:r w:rsidRPr="009B13A5">
        <w:rPr>
          <w:sz w:val="24"/>
          <w:szCs w:val="24"/>
        </w:rPr>
        <w:t xml:space="preserve"> people</w:t>
      </w:r>
    </w:p>
    <w:p w14:paraId="0FC53A2D" w14:textId="2D87B79B" w:rsidR="00ED50A2" w:rsidRPr="009B13A5" w:rsidRDefault="00ED50A2" w:rsidP="009B13A5">
      <w:pPr>
        <w:pStyle w:val="ListParagraph"/>
        <w:numPr>
          <w:ilvl w:val="0"/>
          <w:numId w:val="27"/>
        </w:numPr>
        <w:rPr>
          <w:sz w:val="24"/>
          <w:szCs w:val="24"/>
        </w:rPr>
      </w:pPr>
      <w:r w:rsidRPr="009B13A5">
        <w:rPr>
          <w:sz w:val="24"/>
          <w:szCs w:val="24"/>
        </w:rPr>
        <w:t xml:space="preserve">concerns or complaints are raised by the workers or our visitors </w:t>
      </w:r>
    </w:p>
    <w:p w14:paraId="19955C1E" w14:textId="293EE090" w:rsidR="00111FD0" w:rsidRDefault="009B13A5" w:rsidP="009B13A5">
      <w:pPr>
        <w:ind w:firstLine="720"/>
        <w:rPr>
          <w:b/>
          <w:sz w:val="32"/>
          <w:u w:val="single"/>
        </w:rPr>
      </w:pPr>
      <w:r>
        <w:rPr>
          <w:b/>
          <w:sz w:val="24"/>
          <w:szCs w:val="24"/>
        </w:rPr>
        <w:t xml:space="preserve">                                                                                                          </w:t>
      </w:r>
      <w:r w:rsidR="00ED50A2">
        <w:rPr>
          <w:b/>
          <w:sz w:val="24"/>
          <w:szCs w:val="24"/>
          <w:u w:val="single"/>
        </w:rPr>
        <w:t>Review Log</w:t>
      </w:r>
    </w:p>
    <w:tbl>
      <w:tblPr>
        <w:tblStyle w:val="TableGrid"/>
        <w:tblW w:w="0" w:type="auto"/>
        <w:tblLook w:val="04A0" w:firstRow="1" w:lastRow="0" w:firstColumn="1" w:lastColumn="0" w:noHBand="0" w:noVBand="1"/>
      </w:tblPr>
      <w:tblGrid>
        <w:gridCol w:w="2627"/>
        <w:gridCol w:w="8153"/>
        <w:gridCol w:w="4519"/>
      </w:tblGrid>
      <w:tr w:rsidR="00111FD0" w:rsidRPr="003277E9" w14:paraId="01B756CC" w14:textId="77777777" w:rsidTr="000A25B6">
        <w:tc>
          <w:tcPr>
            <w:tcW w:w="2627" w:type="dxa"/>
          </w:tcPr>
          <w:p w14:paraId="11FB9F93" w14:textId="77777777" w:rsidR="00111FD0" w:rsidRPr="003277E9" w:rsidRDefault="00111FD0" w:rsidP="002A6A40">
            <w:pPr>
              <w:rPr>
                <w:rFonts w:cstheme="minorHAnsi"/>
                <w:bCs/>
                <w:sz w:val="24"/>
                <w:szCs w:val="24"/>
              </w:rPr>
            </w:pPr>
            <w:r w:rsidRPr="003277E9">
              <w:rPr>
                <w:rFonts w:cstheme="minorHAnsi"/>
                <w:bCs/>
                <w:sz w:val="24"/>
                <w:szCs w:val="24"/>
              </w:rPr>
              <w:t>Review Date</w:t>
            </w:r>
          </w:p>
        </w:tc>
        <w:tc>
          <w:tcPr>
            <w:tcW w:w="8153" w:type="dxa"/>
          </w:tcPr>
          <w:p w14:paraId="7D259879" w14:textId="77777777" w:rsidR="00111FD0" w:rsidRPr="003277E9" w:rsidRDefault="00111FD0" w:rsidP="002A6A40">
            <w:pPr>
              <w:rPr>
                <w:rFonts w:cstheme="minorHAnsi"/>
                <w:bCs/>
                <w:sz w:val="24"/>
                <w:szCs w:val="24"/>
              </w:rPr>
            </w:pPr>
            <w:r w:rsidRPr="003277E9">
              <w:rPr>
                <w:rFonts w:cstheme="minorHAnsi"/>
                <w:bCs/>
                <w:sz w:val="24"/>
                <w:szCs w:val="24"/>
              </w:rPr>
              <w:t>Reason for Review</w:t>
            </w:r>
          </w:p>
        </w:tc>
        <w:tc>
          <w:tcPr>
            <w:tcW w:w="4519" w:type="dxa"/>
          </w:tcPr>
          <w:p w14:paraId="26576480" w14:textId="77777777" w:rsidR="00111FD0" w:rsidRPr="003277E9" w:rsidRDefault="00111FD0" w:rsidP="002A6A40">
            <w:pPr>
              <w:rPr>
                <w:rFonts w:cstheme="minorHAnsi"/>
                <w:bCs/>
                <w:sz w:val="24"/>
                <w:szCs w:val="24"/>
              </w:rPr>
            </w:pPr>
            <w:r w:rsidRPr="003277E9">
              <w:rPr>
                <w:rFonts w:cstheme="minorHAnsi"/>
                <w:bCs/>
                <w:sz w:val="24"/>
                <w:szCs w:val="24"/>
              </w:rPr>
              <w:t>Reviewed by:</w:t>
            </w:r>
          </w:p>
        </w:tc>
      </w:tr>
      <w:tr w:rsidR="00111FD0" w:rsidRPr="003277E9" w14:paraId="4481E9B7" w14:textId="77777777" w:rsidTr="000A25B6">
        <w:tc>
          <w:tcPr>
            <w:tcW w:w="2627" w:type="dxa"/>
          </w:tcPr>
          <w:p w14:paraId="718990D8" w14:textId="77777777" w:rsidR="00111FD0" w:rsidRPr="003277E9" w:rsidRDefault="00111FD0" w:rsidP="002A6A40">
            <w:pPr>
              <w:rPr>
                <w:rFonts w:cstheme="minorHAnsi"/>
                <w:b/>
                <w:sz w:val="24"/>
                <w:szCs w:val="24"/>
              </w:rPr>
            </w:pPr>
          </w:p>
        </w:tc>
        <w:tc>
          <w:tcPr>
            <w:tcW w:w="8153" w:type="dxa"/>
          </w:tcPr>
          <w:p w14:paraId="4586AC47" w14:textId="77777777" w:rsidR="00111FD0" w:rsidRPr="003277E9" w:rsidRDefault="00111FD0" w:rsidP="002A6A40">
            <w:pPr>
              <w:rPr>
                <w:rFonts w:cstheme="minorHAnsi"/>
                <w:b/>
                <w:sz w:val="24"/>
                <w:szCs w:val="24"/>
              </w:rPr>
            </w:pPr>
          </w:p>
        </w:tc>
        <w:tc>
          <w:tcPr>
            <w:tcW w:w="4519" w:type="dxa"/>
          </w:tcPr>
          <w:p w14:paraId="5A8BE94C" w14:textId="77777777" w:rsidR="00111FD0" w:rsidRPr="003277E9" w:rsidRDefault="00111FD0" w:rsidP="002A6A40">
            <w:pPr>
              <w:rPr>
                <w:rFonts w:cstheme="minorHAnsi"/>
                <w:b/>
                <w:sz w:val="24"/>
                <w:szCs w:val="24"/>
              </w:rPr>
            </w:pPr>
          </w:p>
        </w:tc>
      </w:tr>
      <w:tr w:rsidR="00111FD0" w:rsidRPr="003277E9" w14:paraId="234C0E74" w14:textId="77777777" w:rsidTr="000A25B6">
        <w:tc>
          <w:tcPr>
            <w:tcW w:w="2627" w:type="dxa"/>
          </w:tcPr>
          <w:p w14:paraId="46EFFAE8" w14:textId="77777777" w:rsidR="00111FD0" w:rsidRPr="003277E9" w:rsidRDefault="00111FD0" w:rsidP="002A6A40">
            <w:pPr>
              <w:rPr>
                <w:rFonts w:cstheme="minorHAnsi"/>
                <w:b/>
                <w:sz w:val="24"/>
                <w:szCs w:val="24"/>
              </w:rPr>
            </w:pPr>
          </w:p>
        </w:tc>
        <w:tc>
          <w:tcPr>
            <w:tcW w:w="8153" w:type="dxa"/>
          </w:tcPr>
          <w:p w14:paraId="7F795F8F" w14:textId="77777777" w:rsidR="00111FD0" w:rsidRPr="003277E9" w:rsidRDefault="00111FD0" w:rsidP="002A6A40">
            <w:pPr>
              <w:rPr>
                <w:rFonts w:cstheme="minorHAnsi"/>
                <w:b/>
                <w:sz w:val="24"/>
                <w:szCs w:val="24"/>
              </w:rPr>
            </w:pPr>
          </w:p>
        </w:tc>
        <w:tc>
          <w:tcPr>
            <w:tcW w:w="4519" w:type="dxa"/>
          </w:tcPr>
          <w:p w14:paraId="6E53E383" w14:textId="77777777" w:rsidR="00111FD0" w:rsidRPr="003277E9" w:rsidRDefault="00111FD0" w:rsidP="002A6A40">
            <w:pPr>
              <w:rPr>
                <w:rFonts w:cstheme="minorHAnsi"/>
                <w:b/>
                <w:sz w:val="24"/>
                <w:szCs w:val="24"/>
              </w:rPr>
            </w:pPr>
          </w:p>
        </w:tc>
      </w:tr>
      <w:tr w:rsidR="00111FD0" w:rsidRPr="003277E9" w14:paraId="06E670B7" w14:textId="77777777" w:rsidTr="000A25B6">
        <w:tc>
          <w:tcPr>
            <w:tcW w:w="2627" w:type="dxa"/>
          </w:tcPr>
          <w:p w14:paraId="37D34757" w14:textId="77777777" w:rsidR="00111FD0" w:rsidRPr="003277E9" w:rsidRDefault="00111FD0" w:rsidP="002A6A40">
            <w:pPr>
              <w:rPr>
                <w:rFonts w:cstheme="minorHAnsi"/>
                <w:b/>
                <w:sz w:val="24"/>
                <w:szCs w:val="24"/>
              </w:rPr>
            </w:pPr>
          </w:p>
        </w:tc>
        <w:tc>
          <w:tcPr>
            <w:tcW w:w="8153" w:type="dxa"/>
          </w:tcPr>
          <w:p w14:paraId="3F64AE38" w14:textId="77777777" w:rsidR="00111FD0" w:rsidRPr="003277E9" w:rsidRDefault="00111FD0" w:rsidP="002A6A40">
            <w:pPr>
              <w:rPr>
                <w:rFonts w:cstheme="minorHAnsi"/>
                <w:b/>
                <w:sz w:val="24"/>
                <w:szCs w:val="24"/>
              </w:rPr>
            </w:pPr>
          </w:p>
        </w:tc>
        <w:tc>
          <w:tcPr>
            <w:tcW w:w="4519" w:type="dxa"/>
          </w:tcPr>
          <w:p w14:paraId="147C7D7A" w14:textId="77777777" w:rsidR="00111FD0" w:rsidRPr="003277E9" w:rsidRDefault="00111FD0" w:rsidP="002A6A40">
            <w:pPr>
              <w:rPr>
                <w:rFonts w:cstheme="minorHAnsi"/>
                <w:b/>
                <w:sz w:val="24"/>
                <w:szCs w:val="24"/>
              </w:rPr>
            </w:pPr>
          </w:p>
        </w:tc>
      </w:tr>
      <w:tr w:rsidR="00111FD0" w:rsidRPr="003277E9" w14:paraId="326070EB" w14:textId="77777777" w:rsidTr="000A25B6">
        <w:tc>
          <w:tcPr>
            <w:tcW w:w="2627" w:type="dxa"/>
          </w:tcPr>
          <w:p w14:paraId="517EC338" w14:textId="77777777" w:rsidR="00111FD0" w:rsidRPr="003277E9" w:rsidRDefault="00111FD0" w:rsidP="002A6A40">
            <w:pPr>
              <w:rPr>
                <w:rFonts w:cstheme="minorHAnsi"/>
                <w:b/>
                <w:sz w:val="24"/>
                <w:szCs w:val="24"/>
              </w:rPr>
            </w:pPr>
          </w:p>
        </w:tc>
        <w:tc>
          <w:tcPr>
            <w:tcW w:w="8153" w:type="dxa"/>
          </w:tcPr>
          <w:p w14:paraId="071411AA" w14:textId="77777777" w:rsidR="00111FD0" w:rsidRPr="003277E9" w:rsidRDefault="00111FD0" w:rsidP="002A6A40">
            <w:pPr>
              <w:rPr>
                <w:rFonts w:cstheme="minorHAnsi"/>
                <w:b/>
                <w:sz w:val="24"/>
                <w:szCs w:val="24"/>
              </w:rPr>
            </w:pPr>
          </w:p>
        </w:tc>
        <w:tc>
          <w:tcPr>
            <w:tcW w:w="4519" w:type="dxa"/>
          </w:tcPr>
          <w:p w14:paraId="27F663D3" w14:textId="77777777" w:rsidR="00111FD0" w:rsidRPr="003277E9" w:rsidRDefault="00111FD0" w:rsidP="002A6A40">
            <w:pPr>
              <w:rPr>
                <w:rFonts w:cstheme="minorHAnsi"/>
                <w:b/>
                <w:sz w:val="24"/>
                <w:szCs w:val="24"/>
              </w:rPr>
            </w:pPr>
          </w:p>
        </w:tc>
      </w:tr>
      <w:tr w:rsidR="00111FD0" w:rsidRPr="003277E9" w14:paraId="0A9B0294" w14:textId="77777777" w:rsidTr="000A25B6">
        <w:tc>
          <w:tcPr>
            <w:tcW w:w="2627" w:type="dxa"/>
          </w:tcPr>
          <w:p w14:paraId="38D8A3FD" w14:textId="77777777" w:rsidR="00111FD0" w:rsidRPr="003277E9" w:rsidRDefault="00111FD0" w:rsidP="002A6A40">
            <w:pPr>
              <w:rPr>
                <w:rFonts w:cstheme="minorHAnsi"/>
                <w:b/>
                <w:sz w:val="24"/>
                <w:szCs w:val="24"/>
              </w:rPr>
            </w:pPr>
          </w:p>
        </w:tc>
        <w:tc>
          <w:tcPr>
            <w:tcW w:w="8153" w:type="dxa"/>
          </w:tcPr>
          <w:p w14:paraId="6A17F8B9" w14:textId="77777777" w:rsidR="00111FD0" w:rsidRPr="003277E9" w:rsidRDefault="00111FD0" w:rsidP="002A6A40">
            <w:pPr>
              <w:rPr>
                <w:rFonts w:cstheme="minorHAnsi"/>
                <w:b/>
                <w:sz w:val="24"/>
                <w:szCs w:val="24"/>
              </w:rPr>
            </w:pPr>
          </w:p>
        </w:tc>
        <w:tc>
          <w:tcPr>
            <w:tcW w:w="4519" w:type="dxa"/>
          </w:tcPr>
          <w:p w14:paraId="34ADCCEA" w14:textId="77777777" w:rsidR="00111FD0" w:rsidRPr="003277E9" w:rsidRDefault="00111FD0" w:rsidP="002A6A40">
            <w:pPr>
              <w:rPr>
                <w:rFonts w:cstheme="minorHAnsi"/>
                <w:b/>
                <w:sz w:val="24"/>
                <w:szCs w:val="24"/>
              </w:rPr>
            </w:pPr>
          </w:p>
        </w:tc>
      </w:tr>
    </w:tbl>
    <w:p w14:paraId="193CCBE3" w14:textId="77777777" w:rsidR="00192889" w:rsidRPr="009E2C25" w:rsidRDefault="00192889" w:rsidP="00192889">
      <w:pPr>
        <w:spacing w:before="100" w:beforeAutospacing="1" w:after="100" w:afterAutospacing="1" w:line="360" w:lineRule="atLeast"/>
        <w:rPr>
          <w:rFonts w:eastAsia="Times New Roman" w:cstheme="minorHAnsi"/>
          <w:b/>
          <w:bCs/>
          <w:iCs/>
          <w:color w:val="3C4245"/>
          <w:sz w:val="24"/>
          <w:szCs w:val="24"/>
          <w:lang w:eastAsia="en-GB"/>
        </w:rPr>
      </w:pPr>
      <w:r w:rsidRPr="009E2C25">
        <w:rPr>
          <w:rFonts w:eastAsia="Times New Roman" w:cstheme="minorHAnsi"/>
          <w:b/>
          <w:bCs/>
          <w:iCs/>
          <w:color w:val="3C4245"/>
          <w:sz w:val="24"/>
          <w:szCs w:val="24"/>
          <w:lang w:eastAsia="en-GB"/>
        </w:rPr>
        <w:lastRenderedPageBreak/>
        <w:t xml:space="preserve">What is </w:t>
      </w:r>
      <w:proofErr w:type="spellStart"/>
      <w:r w:rsidRPr="009E2C25">
        <w:rPr>
          <w:rFonts w:eastAsia="Times New Roman" w:cstheme="minorHAnsi"/>
          <w:b/>
          <w:bCs/>
          <w:iCs/>
          <w:color w:val="3C4245"/>
          <w:sz w:val="24"/>
          <w:szCs w:val="24"/>
          <w:lang w:eastAsia="en-GB"/>
        </w:rPr>
        <w:t>Covid</w:t>
      </w:r>
      <w:proofErr w:type="spellEnd"/>
      <w:r w:rsidRPr="009E2C25">
        <w:rPr>
          <w:rFonts w:eastAsia="Times New Roman" w:cstheme="minorHAnsi"/>
          <w:b/>
          <w:bCs/>
          <w:iCs/>
          <w:color w:val="3C4245"/>
          <w:sz w:val="24"/>
          <w:szCs w:val="24"/>
          <w:lang w:eastAsia="en-GB"/>
        </w:rPr>
        <w:t xml:space="preserve"> 19</w:t>
      </w:r>
    </w:p>
    <w:p w14:paraId="4C667B23" w14:textId="77777777" w:rsidR="00192889" w:rsidRPr="009E2C25" w:rsidRDefault="00192889" w:rsidP="00192889">
      <w:p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COVID-19 is an infectious disease caused by a newly discovered coronavirus.</w:t>
      </w:r>
    </w:p>
    <w:p w14:paraId="128EC5FC" w14:textId="77777777" w:rsidR="00192889" w:rsidRPr="009E2C25" w:rsidRDefault="00192889" w:rsidP="00192889">
      <w:p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Most people infected with the COVID-19 virus will experience mild to moderate respiratory illness and recover without requiring special treatment.  Older people, and those with some underlying medical problems are more likely to develop serious illness.</w:t>
      </w:r>
    </w:p>
    <w:p w14:paraId="0A4E06FA" w14:textId="77777777" w:rsidR="00192889" w:rsidRPr="009E2C25" w:rsidRDefault="00192889" w:rsidP="00192889">
      <w:p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The best way to prevent and slow down transmission is be well informed about the COVID-19 virus, the disease it causes and how it spreads. Protect yourself and others from infection by washing your hands or using an alcohol-based rub frequently and not touching your face. </w:t>
      </w:r>
    </w:p>
    <w:p w14:paraId="6E6E61A9" w14:textId="77777777" w:rsidR="00192889" w:rsidRPr="009E2C25" w:rsidRDefault="00192889" w:rsidP="00192889">
      <w:p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 xml:space="preserve">The COVID-19 virus spreads primarily through droplets of saliva or discharge from the nose when an infected person coughs or sneezes, so </w:t>
      </w:r>
      <w:proofErr w:type="gramStart"/>
      <w:r w:rsidRPr="009E2C25">
        <w:rPr>
          <w:rFonts w:eastAsia="Times New Roman" w:cstheme="minorHAnsi"/>
          <w:iCs/>
          <w:color w:val="3C4245"/>
          <w:sz w:val="24"/>
          <w:szCs w:val="24"/>
          <w:lang w:eastAsia="en-GB"/>
        </w:rPr>
        <w:t>it’s</w:t>
      </w:r>
      <w:proofErr w:type="gramEnd"/>
      <w:r w:rsidRPr="009E2C25">
        <w:rPr>
          <w:rFonts w:eastAsia="Times New Roman" w:cstheme="minorHAnsi"/>
          <w:iCs/>
          <w:color w:val="3C4245"/>
          <w:sz w:val="24"/>
          <w:szCs w:val="24"/>
          <w:lang w:eastAsia="en-GB"/>
        </w:rPr>
        <w:t xml:space="preserve"> important that you also practice respiratory etiquette (for example, by coughing into a flexed elbow).</w:t>
      </w:r>
    </w:p>
    <w:p w14:paraId="1BA57D1E" w14:textId="77777777" w:rsidR="00192889" w:rsidRPr="009E2C25" w:rsidRDefault="00192889" w:rsidP="00192889">
      <w:pPr>
        <w:spacing w:before="100" w:beforeAutospacing="1" w:after="100" w:afterAutospacing="1" w:line="240" w:lineRule="auto"/>
        <w:rPr>
          <w:rFonts w:eastAsia="Times New Roman" w:cstheme="minorHAnsi"/>
          <w:iCs/>
          <w:color w:val="3C4245"/>
          <w:sz w:val="24"/>
          <w:szCs w:val="24"/>
          <w:lang w:eastAsia="en-GB"/>
        </w:rPr>
      </w:pPr>
      <w:proofErr w:type="gramStart"/>
      <w:r w:rsidRPr="009E2C25">
        <w:rPr>
          <w:rFonts w:eastAsia="Times New Roman" w:cstheme="minorHAnsi"/>
          <w:iCs/>
          <w:color w:val="3C4245"/>
          <w:sz w:val="24"/>
          <w:szCs w:val="24"/>
          <w:lang w:eastAsia="en-GB"/>
        </w:rPr>
        <w:t>At this time</w:t>
      </w:r>
      <w:proofErr w:type="gramEnd"/>
      <w:r w:rsidRPr="009E2C25">
        <w:rPr>
          <w:rFonts w:eastAsia="Times New Roman" w:cstheme="minorHAnsi"/>
          <w:iCs/>
          <w:color w:val="3C4245"/>
          <w:sz w:val="24"/>
          <w:szCs w:val="24"/>
          <w:lang w:eastAsia="en-GB"/>
        </w:rPr>
        <w:t>, there are no specific vaccines or treatments for COVID-19. However, there are many ongoing clinical trials evaluating potential treatments.</w:t>
      </w:r>
    </w:p>
    <w:p w14:paraId="36BDB0F4" w14:textId="77777777" w:rsidR="00192889" w:rsidRPr="009E2C25" w:rsidRDefault="00192889" w:rsidP="00192889">
      <w:pPr>
        <w:rPr>
          <w:rFonts w:cstheme="minorHAnsi"/>
          <w:b/>
          <w:bCs/>
          <w:iCs/>
          <w:sz w:val="24"/>
          <w:szCs w:val="24"/>
        </w:rPr>
      </w:pPr>
      <w:r w:rsidRPr="009E2C25">
        <w:rPr>
          <w:rFonts w:cstheme="minorHAnsi"/>
          <w:b/>
          <w:bCs/>
          <w:iCs/>
          <w:sz w:val="24"/>
          <w:szCs w:val="24"/>
        </w:rPr>
        <w:t>Symptoms</w:t>
      </w:r>
    </w:p>
    <w:p w14:paraId="374A91EF" w14:textId="1D3D9EEC" w:rsidR="00192889" w:rsidRPr="009E2C25" w:rsidRDefault="00192889" w:rsidP="009E2C25">
      <w:pPr>
        <w:spacing w:line="240" w:lineRule="auto"/>
        <w:rPr>
          <w:rFonts w:cstheme="minorHAnsi"/>
          <w:b/>
          <w:bCs/>
          <w:iCs/>
          <w:sz w:val="24"/>
          <w:szCs w:val="24"/>
        </w:rPr>
      </w:pPr>
      <w:r w:rsidRPr="009E2C25">
        <w:rPr>
          <w:rFonts w:eastAsia="Times New Roman" w:cstheme="minorHAnsi"/>
          <w:iCs/>
          <w:color w:val="3C4245"/>
          <w:sz w:val="24"/>
          <w:szCs w:val="24"/>
          <w:lang w:eastAsia="en-GB"/>
        </w:rPr>
        <w:t>COVID-19 affects different people in different ways. Most infected people will develop mild to moderate illness and recover without hospitalization.</w:t>
      </w:r>
      <w:r w:rsidR="009E2C25">
        <w:rPr>
          <w:rFonts w:cstheme="minorHAnsi"/>
          <w:b/>
          <w:bCs/>
          <w:iCs/>
          <w:sz w:val="24"/>
          <w:szCs w:val="24"/>
        </w:rPr>
        <w:t xml:space="preserve"> </w:t>
      </w:r>
      <w:r w:rsidRPr="009E2C25">
        <w:rPr>
          <w:rFonts w:eastAsia="Times New Roman" w:cstheme="minorHAnsi"/>
          <w:iCs/>
          <w:color w:val="3C4245"/>
          <w:sz w:val="24"/>
          <w:szCs w:val="24"/>
          <w:lang w:eastAsia="en-GB"/>
        </w:rPr>
        <w:t>Most common symptoms</w:t>
      </w:r>
      <w:r w:rsidR="009E2C25">
        <w:rPr>
          <w:rFonts w:eastAsia="Times New Roman" w:cstheme="minorHAnsi"/>
          <w:iCs/>
          <w:color w:val="3C4245"/>
          <w:sz w:val="24"/>
          <w:szCs w:val="24"/>
          <w:lang w:eastAsia="en-GB"/>
        </w:rPr>
        <w:t xml:space="preserve"> are </w:t>
      </w:r>
      <w:r w:rsidRPr="009E2C25">
        <w:rPr>
          <w:rFonts w:eastAsia="Times New Roman" w:cstheme="minorHAnsi"/>
          <w:iCs/>
          <w:color w:val="3C4245"/>
          <w:sz w:val="24"/>
          <w:szCs w:val="24"/>
          <w:lang w:eastAsia="en-GB"/>
        </w:rPr>
        <w:t>fever</w:t>
      </w:r>
      <w:r w:rsidR="009E2C25">
        <w:rPr>
          <w:rFonts w:eastAsia="Times New Roman" w:cstheme="minorHAnsi"/>
          <w:iCs/>
          <w:color w:val="3C4245"/>
          <w:sz w:val="24"/>
          <w:szCs w:val="24"/>
          <w:lang w:eastAsia="en-GB"/>
        </w:rPr>
        <w:t xml:space="preserve">, </w:t>
      </w:r>
      <w:r w:rsidRPr="009E2C25">
        <w:rPr>
          <w:rFonts w:eastAsia="Times New Roman" w:cstheme="minorHAnsi"/>
          <w:iCs/>
          <w:color w:val="3C4245"/>
          <w:sz w:val="24"/>
          <w:szCs w:val="24"/>
          <w:lang w:eastAsia="en-GB"/>
        </w:rPr>
        <w:t>dry cough</w:t>
      </w:r>
      <w:r w:rsidR="009E2C25">
        <w:rPr>
          <w:rFonts w:eastAsia="Times New Roman" w:cstheme="minorHAnsi"/>
          <w:iCs/>
          <w:color w:val="3C4245"/>
          <w:sz w:val="24"/>
          <w:szCs w:val="24"/>
          <w:lang w:eastAsia="en-GB"/>
        </w:rPr>
        <w:t xml:space="preserve"> and </w:t>
      </w:r>
      <w:r w:rsidRPr="009E2C25">
        <w:rPr>
          <w:rFonts w:eastAsia="Times New Roman" w:cstheme="minorHAnsi"/>
          <w:iCs/>
          <w:color w:val="3C4245"/>
          <w:sz w:val="24"/>
          <w:szCs w:val="24"/>
          <w:lang w:eastAsia="en-GB"/>
        </w:rPr>
        <w:t>tiredness.</w:t>
      </w:r>
    </w:p>
    <w:p w14:paraId="42CD611B" w14:textId="74E05391" w:rsidR="00192889" w:rsidRPr="009E2C25" w:rsidRDefault="00192889" w:rsidP="00192889">
      <w:p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Less common symptoms</w:t>
      </w:r>
      <w:r w:rsidR="009E2C25">
        <w:rPr>
          <w:rFonts w:eastAsia="Times New Roman" w:cstheme="minorHAnsi"/>
          <w:iCs/>
          <w:color w:val="3C4245"/>
          <w:sz w:val="24"/>
          <w:szCs w:val="24"/>
          <w:lang w:eastAsia="en-GB"/>
        </w:rPr>
        <w:t xml:space="preserve"> include:</w:t>
      </w:r>
    </w:p>
    <w:p w14:paraId="5C131622" w14:textId="77777777" w:rsidR="00192889" w:rsidRPr="009E2C25" w:rsidRDefault="00192889" w:rsidP="00192889">
      <w:pPr>
        <w:numPr>
          <w:ilvl w:val="0"/>
          <w:numId w:val="24"/>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aches and pains.</w:t>
      </w:r>
    </w:p>
    <w:p w14:paraId="63450192" w14:textId="77777777" w:rsidR="00192889" w:rsidRPr="009E2C25" w:rsidRDefault="00192889" w:rsidP="00192889">
      <w:pPr>
        <w:numPr>
          <w:ilvl w:val="0"/>
          <w:numId w:val="24"/>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sore throat.</w:t>
      </w:r>
    </w:p>
    <w:p w14:paraId="695A3B78" w14:textId="77777777" w:rsidR="00192889" w:rsidRPr="009E2C25" w:rsidRDefault="00192889" w:rsidP="00192889">
      <w:pPr>
        <w:numPr>
          <w:ilvl w:val="0"/>
          <w:numId w:val="24"/>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diarrhoea.</w:t>
      </w:r>
    </w:p>
    <w:p w14:paraId="45A846FB" w14:textId="77777777" w:rsidR="00192889" w:rsidRPr="009E2C25" w:rsidRDefault="00192889" w:rsidP="00192889">
      <w:pPr>
        <w:numPr>
          <w:ilvl w:val="0"/>
          <w:numId w:val="24"/>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conjunctivitis.</w:t>
      </w:r>
    </w:p>
    <w:p w14:paraId="63B7E399" w14:textId="77777777" w:rsidR="00192889" w:rsidRPr="009E2C25" w:rsidRDefault="00192889" w:rsidP="00192889">
      <w:pPr>
        <w:numPr>
          <w:ilvl w:val="0"/>
          <w:numId w:val="24"/>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headache.</w:t>
      </w:r>
    </w:p>
    <w:p w14:paraId="20A34B50" w14:textId="77777777" w:rsidR="00192889" w:rsidRPr="009E2C25" w:rsidRDefault="00192889" w:rsidP="00192889">
      <w:pPr>
        <w:numPr>
          <w:ilvl w:val="0"/>
          <w:numId w:val="24"/>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loss of taste or smell.</w:t>
      </w:r>
    </w:p>
    <w:p w14:paraId="338CF0AA" w14:textId="77777777" w:rsidR="00192889" w:rsidRPr="009E2C25" w:rsidRDefault="00192889" w:rsidP="00192889">
      <w:pPr>
        <w:numPr>
          <w:ilvl w:val="0"/>
          <w:numId w:val="24"/>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a rash on skin, or discolouration of fingers or toes.</w:t>
      </w:r>
    </w:p>
    <w:p w14:paraId="40F970DD" w14:textId="77777777" w:rsidR="00192889" w:rsidRPr="009E2C25" w:rsidRDefault="00192889" w:rsidP="00192889">
      <w:pPr>
        <w:spacing w:before="100" w:beforeAutospacing="1" w:after="100" w:afterAutospacing="1" w:line="360" w:lineRule="atLeast"/>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Serious symptoms:</w:t>
      </w:r>
    </w:p>
    <w:p w14:paraId="3C6BB696" w14:textId="77777777" w:rsidR="00192889" w:rsidRPr="009E2C25" w:rsidRDefault="00192889" w:rsidP="00192889">
      <w:pPr>
        <w:numPr>
          <w:ilvl w:val="0"/>
          <w:numId w:val="25"/>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lastRenderedPageBreak/>
        <w:t>difficulty breathing or shortness of breath.</w:t>
      </w:r>
    </w:p>
    <w:p w14:paraId="0B486C57" w14:textId="77777777" w:rsidR="00192889" w:rsidRPr="009E2C25" w:rsidRDefault="00192889" w:rsidP="00192889">
      <w:pPr>
        <w:numPr>
          <w:ilvl w:val="0"/>
          <w:numId w:val="25"/>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chest pain or pressure.</w:t>
      </w:r>
    </w:p>
    <w:p w14:paraId="747102E5" w14:textId="77777777" w:rsidR="00192889" w:rsidRPr="009E2C25" w:rsidRDefault="00192889" w:rsidP="00192889">
      <w:pPr>
        <w:numPr>
          <w:ilvl w:val="0"/>
          <w:numId w:val="25"/>
        </w:numPr>
        <w:spacing w:before="100" w:beforeAutospacing="1" w:after="100" w:afterAutospacing="1" w:line="360" w:lineRule="atLeast"/>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loss of speech or movement.</w:t>
      </w:r>
    </w:p>
    <w:p w14:paraId="57596B71" w14:textId="6C1E0E80" w:rsidR="00192889" w:rsidRPr="009E2C25" w:rsidRDefault="00192889" w:rsidP="00192889">
      <w:p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Seek immediate medical attention if you have serious symptoms.  Always call before visiting your doctor or health facility. People with mild symptoms who are otherwise healthy should manage their symptoms at home. On average it takes 5–6 days from when someone is infected with the virus for symptoms to show, however it can take up to 14 days.</w:t>
      </w:r>
    </w:p>
    <w:p w14:paraId="1C7BBB13" w14:textId="77777777" w:rsidR="00192889" w:rsidRPr="009E2C25" w:rsidRDefault="00192889" w:rsidP="00192889">
      <w:pPr>
        <w:rPr>
          <w:rFonts w:cstheme="minorHAnsi"/>
          <w:b/>
          <w:bCs/>
          <w:iCs/>
          <w:sz w:val="24"/>
          <w:szCs w:val="24"/>
        </w:rPr>
      </w:pPr>
      <w:r w:rsidRPr="009E2C25">
        <w:rPr>
          <w:rFonts w:cstheme="minorHAnsi"/>
          <w:b/>
          <w:bCs/>
          <w:iCs/>
          <w:sz w:val="24"/>
          <w:szCs w:val="24"/>
        </w:rPr>
        <w:t>Personal Prevention</w:t>
      </w:r>
    </w:p>
    <w:p w14:paraId="51C48664" w14:textId="6C716C7F" w:rsidR="00192889" w:rsidRPr="009E2C25" w:rsidRDefault="00192889" w:rsidP="00192889">
      <w:pPr>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To prevent infection and to slow transmission of COVID-19</w:t>
      </w:r>
      <w:r w:rsidR="009E2C25" w:rsidRPr="009E2C25">
        <w:rPr>
          <w:rFonts w:eastAsia="Times New Roman" w:cstheme="minorHAnsi"/>
          <w:iCs/>
          <w:color w:val="3C4245"/>
          <w:sz w:val="24"/>
          <w:szCs w:val="24"/>
          <w:lang w:eastAsia="en-GB"/>
        </w:rPr>
        <w:t xml:space="preserve"> in all situations (work and domestic)</w:t>
      </w:r>
      <w:r w:rsidRPr="009E2C25">
        <w:rPr>
          <w:rFonts w:eastAsia="Times New Roman" w:cstheme="minorHAnsi"/>
          <w:iCs/>
          <w:color w:val="3C4245"/>
          <w:sz w:val="24"/>
          <w:szCs w:val="24"/>
          <w:lang w:eastAsia="en-GB"/>
        </w:rPr>
        <w:t>, do the following:</w:t>
      </w:r>
    </w:p>
    <w:p w14:paraId="7B6496E5" w14:textId="169C345C" w:rsidR="00192889" w:rsidRPr="009E2C25" w:rsidRDefault="00192889" w:rsidP="00192889">
      <w:pPr>
        <w:pStyle w:val="ListParagraph"/>
        <w:numPr>
          <w:ilvl w:val="0"/>
          <w:numId w:val="22"/>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Wash your hands regularly with soap and water or clean them with alcohol-based hand rub</w:t>
      </w:r>
    </w:p>
    <w:p w14:paraId="5CFDD6F6" w14:textId="326638C2" w:rsidR="00192889" w:rsidRPr="009E2C25" w:rsidRDefault="00192889" w:rsidP="00192889">
      <w:pPr>
        <w:pStyle w:val="ListParagraph"/>
        <w:numPr>
          <w:ilvl w:val="0"/>
          <w:numId w:val="22"/>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Maintain at least 2 metres distance between you and other people</w:t>
      </w:r>
    </w:p>
    <w:p w14:paraId="112C7A4E" w14:textId="77777777" w:rsidR="00192889" w:rsidRPr="009E2C25" w:rsidRDefault="00192889" w:rsidP="00192889">
      <w:pPr>
        <w:numPr>
          <w:ilvl w:val="0"/>
          <w:numId w:val="22"/>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Avoid touching your face.</w:t>
      </w:r>
    </w:p>
    <w:p w14:paraId="725CBB21" w14:textId="565C22EC" w:rsidR="00192889" w:rsidRPr="009E2C25" w:rsidRDefault="00192889" w:rsidP="00192889">
      <w:pPr>
        <w:numPr>
          <w:ilvl w:val="0"/>
          <w:numId w:val="22"/>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Cover your mouth and nose when coughing or sneezing</w:t>
      </w:r>
    </w:p>
    <w:p w14:paraId="6A83D50D" w14:textId="53F9D4D1" w:rsidR="00192889" w:rsidRPr="009E2C25" w:rsidRDefault="00192889" w:rsidP="00192889">
      <w:pPr>
        <w:numPr>
          <w:ilvl w:val="0"/>
          <w:numId w:val="22"/>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Stay home if you feel unwell</w:t>
      </w:r>
    </w:p>
    <w:p w14:paraId="5E913B7F" w14:textId="27B48909" w:rsidR="00192889" w:rsidRPr="009E2C25" w:rsidRDefault="00192889" w:rsidP="00192889">
      <w:pPr>
        <w:numPr>
          <w:ilvl w:val="0"/>
          <w:numId w:val="22"/>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Refrain from smoking and other activities that weaken the lungs</w:t>
      </w:r>
    </w:p>
    <w:p w14:paraId="04A466EF" w14:textId="77777777" w:rsidR="00192889" w:rsidRPr="009E2C25" w:rsidRDefault="00192889" w:rsidP="00192889">
      <w:pPr>
        <w:numPr>
          <w:ilvl w:val="0"/>
          <w:numId w:val="22"/>
        </w:numPr>
        <w:spacing w:before="100" w:beforeAutospacing="1" w:after="100" w:afterAutospacing="1" w:line="240" w:lineRule="auto"/>
        <w:rPr>
          <w:rFonts w:eastAsia="Times New Roman" w:cstheme="minorHAnsi"/>
          <w:iCs/>
          <w:color w:val="3C4245"/>
          <w:sz w:val="24"/>
          <w:szCs w:val="24"/>
          <w:lang w:eastAsia="en-GB"/>
        </w:rPr>
      </w:pPr>
      <w:r w:rsidRPr="009E2C25">
        <w:rPr>
          <w:rFonts w:eastAsia="Times New Roman" w:cstheme="minorHAnsi"/>
          <w:iCs/>
          <w:color w:val="3C4245"/>
          <w:sz w:val="24"/>
          <w:szCs w:val="24"/>
          <w:lang w:eastAsia="en-GB"/>
        </w:rPr>
        <w:t>Practice physical distancing by avoiding unnecessary travel and staying away from large groups of people</w:t>
      </w:r>
    </w:p>
    <w:p w14:paraId="320D929A" w14:textId="1366B28E" w:rsidR="00192889" w:rsidRPr="009E2C25" w:rsidRDefault="009E2C25" w:rsidP="00192889">
      <w:pPr>
        <w:spacing w:before="100" w:beforeAutospacing="1" w:after="100" w:afterAutospacing="1" w:line="360" w:lineRule="atLeast"/>
        <w:rPr>
          <w:rFonts w:eastAsia="Times New Roman" w:cstheme="minorHAnsi"/>
          <w:b/>
          <w:iCs/>
          <w:color w:val="3C4245"/>
          <w:sz w:val="24"/>
          <w:szCs w:val="24"/>
          <w:lang w:eastAsia="en-GB"/>
        </w:rPr>
      </w:pPr>
      <w:r w:rsidRPr="009E2C25">
        <w:rPr>
          <w:rFonts w:eastAsia="Times New Roman" w:cstheme="minorHAnsi"/>
          <w:b/>
          <w:iCs/>
          <w:color w:val="3C4245"/>
          <w:sz w:val="24"/>
          <w:szCs w:val="24"/>
          <w:lang w:eastAsia="en-GB"/>
        </w:rPr>
        <w:t>Company Policy</w:t>
      </w:r>
    </w:p>
    <w:p w14:paraId="6679FC62" w14:textId="53DABD3C" w:rsidR="009E2C25" w:rsidRPr="00DE5201" w:rsidRDefault="009E2C25">
      <w:pPr>
        <w:rPr>
          <w:sz w:val="24"/>
          <w:szCs w:val="24"/>
        </w:rPr>
      </w:pPr>
      <w:r w:rsidRPr="00DE5201">
        <w:rPr>
          <w:sz w:val="24"/>
          <w:szCs w:val="24"/>
        </w:rPr>
        <w:t xml:space="preserve">It is our policy to ensure that any risks to our workers, visitors, customers and clients associated with </w:t>
      </w:r>
      <w:proofErr w:type="spellStart"/>
      <w:r w:rsidRPr="00DE5201">
        <w:rPr>
          <w:sz w:val="24"/>
          <w:szCs w:val="24"/>
        </w:rPr>
        <w:t>Covid</w:t>
      </w:r>
      <w:proofErr w:type="spellEnd"/>
      <w:r w:rsidRPr="00DE5201">
        <w:rPr>
          <w:sz w:val="24"/>
          <w:szCs w:val="24"/>
        </w:rPr>
        <w:t xml:space="preserve"> 19 </w:t>
      </w:r>
      <w:r w:rsidR="00DE5201">
        <w:rPr>
          <w:sz w:val="24"/>
          <w:szCs w:val="24"/>
        </w:rPr>
        <w:t xml:space="preserve">are </w:t>
      </w:r>
      <w:r w:rsidRPr="00DE5201">
        <w:rPr>
          <w:sz w:val="24"/>
          <w:szCs w:val="24"/>
        </w:rPr>
        <w:t>minimised through taking sensible and pragmatic control measures. In doing so we will endeavour to follow relevant government advice. Many of the control measures referred to and introduced as a result of this risk assessment are behavioural. We expect our employees and visitors to respect and follow any procedures and rules and report those that are not. Unlike other health &amp; safety risks</w:t>
      </w:r>
      <w:r w:rsidR="00DE5201">
        <w:rPr>
          <w:sz w:val="24"/>
          <w:szCs w:val="24"/>
        </w:rPr>
        <w:t>,</w:t>
      </w:r>
      <w:r w:rsidRPr="00DE5201">
        <w:rPr>
          <w:sz w:val="24"/>
          <w:szCs w:val="24"/>
        </w:rPr>
        <w:t xml:space="preserve"> </w:t>
      </w:r>
      <w:proofErr w:type="gramStart"/>
      <w:r w:rsidRPr="00DE5201">
        <w:rPr>
          <w:sz w:val="24"/>
          <w:szCs w:val="24"/>
        </w:rPr>
        <w:t>employees</w:t>
      </w:r>
      <w:proofErr w:type="gramEnd"/>
      <w:r w:rsidRPr="00DE5201">
        <w:rPr>
          <w:sz w:val="24"/>
          <w:szCs w:val="24"/>
        </w:rPr>
        <w:t xml:space="preserve"> behaviours outside the workplace could seriously undermine our controls and put colleagues at risk of serious illness or death. We believe it </w:t>
      </w:r>
      <w:proofErr w:type="gramStart"/>
      <w:r w:rsidRPr="00DE5201">
        <w:rPr>
          <w:sz w:val="24"/>
          <w:szCs w:val="24"/>
        </w:rPr>
        <w:t>is reasonable therefore to expect all employees to familiarise themselves with and follow all relevant government advice at all times</w:t>
      </w:r>
      <w:proofErr w:type="gramEnd"/>
      <w:r w:rsidRPr="00DE5201">
        <w:rPr>
          <w:sz w:val="24"/>
          <w:szCs w:val="24"/>
        </w:rPr>
        <w:t xml:space="preserve"> including outside work.</w:t>
      </w:r>
      <w:r w:rsidR="00DE5201">
        <w:rPr>
          <w:sz w:val="24"/>
          <w:szCs w:val="24"/>
        </w:rPr>
        <w:t xml:space="preserve"> This is a civil duty for all of us. Please help us to trade safety.</w:t>
      </w:r>
    </w:p>
    <w:p w14:paraId="0DF87E63" w14:textId="77777777" w:rsidR="00DA236E" w:rsidRPr="009E2C25" w:rsidRDefault="00DA236E"/>
    <w:tbl>
      <w:tblPr>
        <w:tblStyle w:val="TableGrid"/>
        <w:tblW w:w="0" w:type="auto"/>
        <w:tblLayout w:type="fixed"/>
        <w:tblLook w:val="04A0" w:firstRow="1" w:lastRow="0" w:firstColumn="1" w:lastColumn="0" w:noHBand="0" w:noVBand="1"/>
      </w:tblPr>
      <w:tblGrid>
        <w:gridCol w:w="5665"/>
        <w:gridCol w:w="5245"/>
        <w:gridCol w:w="1418"/>
        <w:gridCol w:w="1559"/>
        <w:gridCol w:w="1412"/>
      </w:tblGrid>
      <w:tr w:rsidR="001C3815" w14:paraId="76FAC350" w14:textId="77777777" w:rsidTr="008B5938">
        <w:trPr>
          <w:tblHeader/>
        </w:trPr>
        <w:tc>
          <w:tcPr>
            <w:tcW w:w="5665" w:type="dxa"/>
            <w:shd w:val="clear" w:color="auto" w:fill="FEC7BE"/>
          </w:tcPr>
          <w:p w14:paraId="06C73398" w14:textId="5B1262CC" w:rsidR="00DA236E" w:rsidRPr="003277E9" w:rsidRDefault="00DA236E" w:rsidP="001C3815">
            <w:pPr>
              <w:ind w:left="22"/>
              <w:rPr>
                <w:rFonts w:cstheme="minorHAnsi"/>
                <w:b/>
                <w:sz w:val="24"/>
                <w:szCs w:val="24"/>
              </w:rPr>
            </w:pPr>
            <w:r>
              <w:lastRenderedPageBreak/>
              <w:br w:type="page"/>
            </w:r>
            <w:r w:rsidRPr="003277E9">
              <w:rPr>
                <w:rFonts w:cstheme="minorHAnsi"/>
                <w:b/>
                <w:sz w:val="24"/>
                <w:szCs w:val="24"/>
              </w:rPr>
              <w:t>Government Guidance</w:t>
            </w:r>
          </w:p>
          <w:p w14:paraId="2313006C" w14:textId="77777777" w:rsidR="00DA236E" w:rsidRPr="003277E9" w:rsidRDefault="00DA236E" w:rsidP="001C3815">
            <w:pPr>
              <w:ind w:left="22"/>
              <w:rPr>
                <w:rFonts w:cstheme="minorHAnsi"/>
                <w:b/>
                <w:sz w:val="24"/>
                <w:szCs w:val="24"/>
              </w:rPr>
            </w:pPr>
          </w:p>
          <w:p w14:paraId="2B03FD89" w14:textId="77777777" w:rsidR="00DA236E" w:rsidRPr="003277E9" w:rsidRDefault="00DA236E" w:rsidP="001C3815">
            <w:pPr>
              <w:ind w:left="22"/>
              <w:rPr>
                <w:rFonts w:cstheme="minorHAnsi"/>
                <w:b/>
                <w:sz w:val="24"/>
                <w:szCs w:val="24"/>
              </w:rPr>
            </w:pPr>
          </w:p>
        </w:tc>
        <w:tc>
          <w:tcPr>
            <w:tcW w:w="5245" w:type="dxa"/>
            <w:shd w:val="clear" w:color="auto" w:fill="FEC7BE"/>
          </w:tcPr>
          <w:p w14:paraId="5322437D" w14:textId="4F680F0D" w:rsidR="00DA236E" w:rsidRPr="003277E9" w:rsidRDefault="00DA236E" w:rsidP="001C3815">
            <w:pPr>
              <w:rPr>
                <w:rFonts w:cstheme="minorHAnsi"/>
                <w:b/>
                <w:sz w:val="24"/>
                <w:szCs w:val="24"/>
              </w:rPr>
            </w:pPr>
            <w:r w:rsidRPr="003277E9">
              <w:rPr>
                <w:rFonts w:cstheme="minorHAnsi"/>
                <w:b/>
                <w:sz w:val="24"/>
                <w:szCs w:val="24"/>
              </w:rPr>
              <w:t>What action will be taken to achieve compliance</w:t>
            </w:r>
            <w:r w:rsidR="00EB6B4F">
              <w:rPr>
                <w:rFonts w:cstheme="minorHAnsi"/>
                <w:b/>
                <w:sz w:val="24"/>
                <w:szCs w:val="24"/>
              </w:rPr>
              <w:t xml:space="preserve"> (examples of how to comply have been included – these need to be retained, deleted, changed or extended where relevant) </w:t>
            </w:r>
          </w:p>
        </w:tc>
        <w:tc>
          <w:tcPr>
            <w:tcW w:w="1418" w:type="dxa"/>
            <w:shd w:val="clear" w:color="auto" w:fill="FEC7BE"/>
          </w:tcPr>
          <w:p w14:paraId="648400A1" w14:textId="77777777" w:rsidR="001C3815" w:rsidRDefault="00DA236E" w:rsidP="001C3815">
            <w:pPr>
              <w:rPr>
                <w:rFonts w:cstheme="minorHAnsi"/>
                <w:b/>
                <w:sz w:val="24"/>
                <w:szCs w:val="24"/>
              </w:rPr>
            </w:pPr>
            <w:r w:rsidRPr="003277E9">
              <w:rPr>
                <w:rFonts w:cstheme="minorHAnsi"/>
                <w:b/>
                <w:sz w:val="24"/>
                <w:szCs w:val="24"/>
              </w:rPr>
              <w:t>Action Completed/</w:t>
            </w:r>
          </w:p>
          <w:p w14:paraId="371901BF" w14:textId="77777777" w:rsidR="00DA236E" w:rsidRPr="003277E9" w:rsidRDefault="00DA236E" w:rsidP="001C3815">
            <w:pPr>
              <w:rPr>
                <w:rFonts w:cstheme="minorHAnsi"/>
                <w:b/>
                <w:sz w:val="24"/>
                <w:szCs w:val="24"/>
              </w:rPr>
            </w:pPr>
            <w:r w:rsidRPr="003277E9">
              <w:rPr>
                <w:rFonts w:cstheme="minorHAnsi"/>
                <w:b/>
                <w:sz w:val="24"/>
                <w:szCs w:val="24"/>
              </w:rPr>
              <w:t>Date</w:t>
            </w:r>
          </w:p>
        </w:tc>
        <w:tc>
          <w:tcPr>
            <w:tcW w:w="1559" w:type="dxa"/>
            <w:shd w:val="clear" w:color="auto" w:fill="FEC7BE"/>
          </w:tcPr>
          <w:p w14:paraId="5564CD62" w14:textId="77777777" w:rsidR="00DA236E" w:rsidRPr="003277E9" w:rsidRDefault="00DA236E" w:rsidP="001C3815">
            <w:pPr>
              <w:rPr>
                <w:rFonts w:cstheme="minorHAnsi"/>
                <w:b/>
                <w:sz w:val="24"/>
                <w:szCs w:val="24"/>
              </w:rPr>
            </w:pPr>
            <w:r w:rsidRPr="003277E9">
              <w:rPr>
                <w:rFonts w:cstheme="minorHAnsi"/>
                <w:b/>
                <w:sz w:val="24"/>
                <w:szCs w:val="24"/>
              </w:rPr>
              <w:t>Is this considered to be enough or is further action required</w:t>
            </w:r>
            <w:r>
              <w:rPr>
                <w:rFonts w:cstheme="minorHAnsi"/>
                <w:b/>
                <w:sz w:val="24"/>
                <w:szCs w:val="24"/>
              </w:rPr>
              <w:t>?</w:t>
            </w:r>
          </w:p>
        </w:tc>
        <w:tc>
          <w:tcPr>
            <w:tcW w:w="1412" w:type="dxa"/>
            <w:shd w:val="clear" w:color="auto" w:fill="FEC7BE"/>
          </w:tcPr>
          <w:p w14:paraId="17281001" w14:textId="77777777" w:rsidR="00DA236E" w:rsidRPr="003277E9" w:rsidRDefault="00DA236E" w:rsidP="001C3815">
            <w:pPr>
              <w:rPr>
                <w:rFonts w:cstheme="minorHAnsi"/>
                <w:b/>
                <w:sz w:val="24"/>
                <w:szCs w:val="24"/>
              </w:rPr>
            </w:pPr>
            <w:r w:rsidRPr="003277E9">
              <w:rPr>
                <w:rFonts w:cstheme="minorHAnsi"/>
                <w:b/>
                <w:sz w:val="24"/>
                <w:szCs w:val="24"/>
              </w:rPr>
              <w:t>Action completed/</w:t>
            </w:r>
            <w:r w:rsidR="001C3815">
              <w:rPr>
                <w:rFonts w:cstheme="minorHAnsi"/>
                <w:b/>
                <w:sz w:val="24"/>
                <w:szCs w:val="24"/>
              </w:rPr>
              <w:t xml:space="preserve"> </w:t>
            </w:r>
            <w:r w:rsidRPr="003277E9">
              <w:rPr>
                <w:rFonts w:cstheme="minorHAnsi"/>
                <w:b/>
                <w:sz w:val="24"/>
                <w:szCs w:val="24"/>
              </w:rPr>
              <w:t>Date</w:t>
            </w:r>
          </w:p>
        </w:tc>
      </w:tr>
      <w:tr w:rsidR="004710A0" w14:paraId="2FF544A9" w14:textId="77777777" w:rsidTr="00192889">
        <w:tc>
          <w:tcPr>
            <w:tcW w:w="15299" w:type="dxa"/>
            <w:gridSpan w:val="5"/>
            <w:shd w:val="clear" w:color="auto" w:fill="FBE4D5" w:themeFill="accent2" w:themeFillTint="33"/>
          </w:tcPr>
          <w:p w14:paraId="1ECF8DDC" w14:textId="77777777" w:rsidR="00897A5D" w:rsidRDefault="00897A5D" w:rsidP="00DA236E">
            <w:pPr>
              <w:rPr>
                <w:rFonts w:cstheme="minorHAnsi"/>
                <w:b/>
                <w:sz w:val="24"/>
                <w:szCs w:val="24"/>
              </w:rPr>
            </w:pPr>
          </w:p>
          <w:p w14:paraId="625780E3" w14:textId="54EDAE2C" w:rsidR="00EB6B4F" w:rsidRDefault="00EB6B4F" w:rsidP="00DA236E">
            <w:pPr>
              <w:rPr>
                <w:rFonts w:cstheme="minorHAnsi"/>
                <w:b/>
                <w:sz w:val="24"/>
                <w:szCs w:val="24"/>
              </w:rPr>
            </w:pPr>
            <w:r w:rsidRPr="009B13A5">
              <w:rPr>
                <w:rFonts w:cstheme="minorHAnsi"/>
                <w:b/>
                <w:sz w:val="24"/>
                <w:szCs w:val="24"/>
              </w:rPr>
              <w:t>Prioritise home working</w:t>
            </w:r>
          </w:p>
          <w:p w14:paraId="0D23C2CF" w14:textId="1B81EC6B" w:rsidR="00897A5D" w:rsidRPr="009B13A5" w:rsidRDefault="00897A5D" w:rsidP="00DA236E">
            <w:pPr>
              <w:rPr>
                <w:rFonts w:cstheme="minorHAnsi"/>
                <w:b/>
                <w:sz w:val="24"/>
                <w:szCs w:val="24"/>
              </w:rPr>
            </w:pPr>
          </w:p>
        </w:tc>
      </w:tr>
      <w:tr w:rsidR="001C3815" w14:paraId="213CA0AD" w14:textId="77777777" w:rsidTr="008B5938">
        <w:tc>
          <w:tcPr>
            <w:tcW w:w="5665" w:type="dxa"/>
          </w:tcPr>
          <w:p w14:paraId="5CB3DB8B" w14:textId="7CA76D95" w:rsidR="00FA533D" w:rsidRPr="00FA533D" w:rsidRDefault="00FA533D" w:rsidP="00FA533D">
            <w:pPr>
              <w:rPr>
                <w:b/>
                <w:sz w:val="24"/>
                <w:szCs w:val="24"/>
              </w:rPr>
            </w:pPr>
            <w:r w:rsidRPr="00FA533D">
              <w:rPr>
                <w:b/>
                <w:bCs/>
                <w:sz w:val="24"/>
                <w:szCs w:val="24"/>
              </w:rPr>
              <w:t xml:space="preserve">Objective: </w:t>
            </w:r>
            <w:r w:rsidRPr="00FA533D">
              <w:rPr>
                <w:b/>
                <w:sz w:val="24"/>
                <w:szCs w:val="24"/>
              </w:rPr>
              <w:t xml:space="preserve">That everyone should work from </w:t>
            </w:r>
            <w:proofErr w:type="gramStart"/>
            <w:r w:rsidRPr="00FA533D">
              <w:rPr>
                <w:b/>
                <w:sz w:val="24"/>
                <w:szCs w:val="24"/>
              </w:rPr>
              <w:t>home, unless</w:t>
            </w:r>
            <w:proofErr w:type="gramEnd"/>
            <w:r w:rsidRPr="00FA533D">
              <w:rPr>
                <w:b/>
                <w:sz w:val="24"/>
                <w:szCs w:val="24"/>
              </w:rPr>
              <w:t xml:space="preserve"> they cannot work from home. </w:t>
            </w:r>
          </w:p>
          <w:p w14:paraId="6CCDC0E3" w14:textId="77777777" w:rsidR="00FA533D" w:rsidRDefault="00FA533D" w:rsidP="00FA533D">
            <w:pPr>
              <w:rPr>
                <w:rFonts w:cstheme="minorHAnsi"/>
                <w:sz w:val="24"/>
                <w:szCs w:val="24"/>
              </w:rPr>
            </w:pPr>
          </w:p>
          <w:p w14:paraId="3FDA316F" w14:textId="77777777" w:rsidR="00DA236E" w:rsidRDefault="00FA533D" w:rsidP="00FA533D">
            <w:pPr>
              <w:rPr>
                <w:rFonts w:cstheme="minorHAnsi"/>
                <w:sz w:val="24"/>
                <w:szCs w:val="24"/>
              </w:rPr>
            </w:pPr>
            <w:r>
              <w:rPr>
                <w:rFonts w:cstheme="minorHAnsi"/>
                <w:sz w:val="24"/>
                <w:szCs w:val="24"/>
              </w:rPr>
              <w:t xml:space="preserve">What this means: </w:t>
            </w:r>
            <w:r w:rsidR="00DA236E" w:rsidRPr="003277E9">
              <w:rPr>
                <w:rFonts w:cstheme="minorHAnsi"/>
                <w:sz w:val="24"/>
                <w:szCs w:val="24"/>
              </w:rPr>
              <w:t>All those that can work from home have been identified and enabled to do so</w:t>
            </w:r>
          </w:p>
          <w:p w14:paraId="1EF627AE" w14:textId="77777777" w:rsidR="00804B1B" w:rsidRDefault="00804B1B" w:rsidP="00FA533D">
            <w:pPr>
              <w:rPr>
                <w:rFonts w:cstheme="minorHAnsi"/>
                <w:sz w:val="24"/>
                <w:szCs w:val="24"/>
              </w:rPr>
            </w:pPr>
          </w:p>
          <w:p w14:paraId="6F57C97B" w14:textId="30A75860" w:rsidR="00804B1B" w:rsidRPr="003277E9" w:rsidRDefault="00804B1B" w:rsidP="00FA533D">
            <w:pPr>
              <w:rPr>
                <w:rFonts w:cstheme="minorHAnsi"/>
                <w:sz w:val="24"/>
                <w:szCs w:val="24"/>
              </w:rPr>
            </w:pPr>
          </w:p>
        </w:tc>
        <w:tc>
          <w:tcPr>
            <w:tcW w:w="5245" w:type="dxa"/>
          </w:tcPr>
          <w:p w14:paraId="15D95578" w14:textId="68A638A0" w:rsidR="00DA236E" w:rsidRPr="008352CD" w:rsidRDefault="00B74026" w:rsidP="008352CD">
            <w:pPr>
              <w:pStyle w:val="ListParagraph"/>
              <w:numPr>
                <w:ilvl w:val="0"/>
                <w:numId w:val="29"/>
              </w:numPr>
              <w:ind w:left="360"/>
              <w:rPr>
                <w:rFonts w:cstheme="minorHAnsi"/>
                <w:sz w:val="24"/>
                <w:szCs w:val="24"/>
              </w:rPr>
            </w:pPr>
            <w:r>
              <w:rPr>
                <w:rFonts w:cstheme="minorHAnsi"/>
                <w:sz w:val="24"/>
                <w:szCs w:val="24"/>
              </w:rPr>
              <w:t>A</w:t>
            </w:r>
            <w:r w:rsidR="00DA236E" w:rsidRPr="008352CD">
              <w:rPr>
                <w:rFonts w:cstheme="minorHAnsi"/>
                <w:sz w:val="24"/>
                <w:szCs w:val="24"/>
              </w:rPr>
              <w:t xml:space="preserve">ll </w:t>
            </w:r>
            <w:r w:rsidR="00C13DDF" w:rsidRPr="008352CD">
              <w:rPr>
                <w:rFonts w:cstheme="minorHAnsi"/>
                <w:sz w:val="24"/>
                <w:szCs w:val="24"/>
              </w:rPr>
              <w:t>office-based</w:t>
            </w:r>
            <w:r w:rsidR="00DA236E" w:rsidRPr="008352CD">
              <w:rPr>
                <w:rFonts w:cstheme="minorHAnsi"/>
                <w:sz w:val="24"/>
                <w:szCs w:val="24"/>
              </w:rPr>
              <w:t xml:space="preserve"> staff set up for home working</w:t>
            </w:r>
          </w:p>
          <w:p w14:paraId="158B8FDD" w14:textId="77777777" w:rsidR="009B13A5" w:rsidRPr="00EB6B4F" w:rsidRDefault="009B13A5" w:rsidP="008352CD">
            <w:pPr>
              <w:pStyle w:val="ListParagraph"/>
              <w:ind w:left="0"/>
              <w:rPr>
                <w:rFonts w:cstheme="minorHAnsi"/>
                <w:sz w:val="24"/>
                <w:szCs w:val="24"/>
              </w:rPr>
            </w:pPr>
          </w:p>
          <w:p w14:paraId="1B61A04A" w14:textId="6D686BDD" w:rsidR="009B13A5" w:rsidRPr="008352CD" w:rsidRDefault="00DA236E" w:rsidP="008352CD">
            <w:pPr>
              <w:pStyle w:val="ListParagraph"/>
              <w:numPr>
                <w:ilvl w:val="0"/>
                <w:numId w:val="29"/>
              </w:numPr>
              <w:ind w:left="360"/>
              <w:rPr>
                <w:rFonts w:cstheme="minorHAnsi"/>
                <w:sz w:val="24"/>
                <w:szCs w:val="24"/>
              </w:rPr>
            </w:pPr>
            <w:r w:rsidRPr="008352CD">
              <w:rPr>
                <w:rFonts w:cstheme="minorHAnsi"/>
                <w:sz w:val="24"/>
                <w:szCs w:val="24"/>
              </w:rPr>
              <w:t>Face to face meetings replaced with video conferences</w:t>
            </w:r>
            <w:r w:rsidR="00EB6B4F" w:rsidRPr="008352CD">
              <w:rPr>
                <w:rFonts w:cstheme="minorHAnsi"/>
                <w:sz w:val="24"/>
                <w:szCs w:val="24"/>
              </w:rPr>
              <w:t xml:space="preserve"> or phone calls</w:t>
            </w:r>
          </w:p>
          <w:p w14:paraId="2A93006A" w14:textId="07F69FEB" w:rsidR="009B13A5" w:rsidRPr="009B13A5" w:rsidRDefault="009B13A5" w:rsidP="009B13A5">
            <w:pPr>
              <w:rPr>
                <w:rFonts w:cstheme="minorHAnsi"/>
                <w:sz w:val="24"/>
                <w:szCs w:val="24"/>
              </w:rPr>
            </w:pPr>
          </w:p>
        </w:tc>
        <w:tc>
          <w:tcPr>
            <w:tcW w:w="1418" w:type="dxa"/>
            <w:shd w:val="clear" w:color="auto" w:fill="auto"/>
          </w:tcPr>
          <w:p w14:paraId="44674D4F" w14:textId="77777777" w:rsidR="009B1946" w:rsidRPr="00C2712C" w:rsidRDefault="00B74026" w:rsidP="00D96268">
            <w:pPr>
              <w:shd w:val="clear" w:color="auto" w:fill="00B050"/>
            </w:pPr>
            <w:r w:rsidRPr="00C2712C">
              <w:t>March 2020</w:t>
            </w:r>
          </w:p>
          <w:p w14:paraId="0A6A1695" w14:textId="77777777" w:rsidR="00493D33" w:rsidRPr="00C2712C" w:rsidRDefault="00493D33" w:rsidP="00C2712C"/>
          <w:p w14:paraId="146DD19A" w14:textId="48150DBD" w:rsidR="00493D33" w:rsidRPr="00C2712C" w:rsidRDefault="00493D33" w:rsidP="00D96268">
            <w:pPr>
              <w:shd w:val="clear" w:color="auto" w:fill="00B050"/>
            </w:pPr>
            <w:r w:rsidRPr="00C2712C">
              <w:t>March 2020</w:t>
            </w:r>
          </w:p>
          <w:p w14:paraId="65595172" w14:textId="22F10C33" w:rsidR="00493D33" w:rsidRPr="00C2712C" w:rsidRDefault="00493D33" w:rsidP="00C2712C"/>
        </w:tc>
        <w:tc>
          <w:tcPr>
            <w:tcW w:w="1559" w:type="dxa"/>
            <w:shd w:val="clear" w:color="auto" w:fill="auto"/>
          </w:tcPr>
          <w:p w14:paraId="6B053972" w14:textId="77777777" w:rsidR="009B1946" w:rsidRPr="00C2712C" w:rsidRDefault="00B74026" w:rsidP="00D96268">
            <w:pPr>
              <w:shd w:val="clear" w:color="auto" w:fill="00B050"/>
            </w:pPr>
            <w:r w:rsidRPr="00C2712C">
              <w:t>Suffic</w:t>
            </w:r>
            <w:r w:rsidR="00493D33" w:rsidRPr="00C2712C">
              <w:t>ient</w:t>
            </w:r>
          </w:p>
          <w:p w14:paraId="5495AA32" w14:textId="77777777" w:rsidR="00493D33" w:rsidRPr="00C2712C" w:rsidRDefault="00493D33" w:rsidP="0014348D"/>
          <w:p w14:paraId="387C1C62" w14:textId="395613C4" w:rsidR="00493D33" w:rsidRPr="00C2712C" w:rsidRDefault="00493D33" w:rsidP="00D96268">
            <w:pPr>
              <w:shd w:val="clear" w:color="auto" w:fill="00B050"/>
            </w:pPr>
            <w:r w:rsidRPr="00C2712C">
              <w:t>Sufficient</w:t>
            </w:r>
          </w:p>
          <w:p w14:paraId="4A607F28" w14:textId="0CAF3475" w:rsidR="00493D33" w:rsidRPr="00C2712C" w:rsidRDefault="00493D33" w:rsidP="00C2712C"/>
        </w:tc>
        <w:tc>
          <w:tcPr>
            <w:tcW w:w="1412" w:type="dxa"/>
          </w:tcPr>
          <w:p w14:paraId="72FAF958" w14:textId="3BB2F87D" w:rsidR="00DA236E" w:rsidRPr="003277E9" w:rsidRDefault="00DA236E" w:rsidP="00DA236E">
            <w:pPr>
              <w:rPr>
                <w:rFonts w:cstheme="minorHAnsi"/>
                <w:sz w:val="24"/>
                <w:szCs w:val="24"/>
              </w:rPr>
            </w:pPr>
          </w:p>
        </w:tc>
      </w:tr>
      <w:tr w:rsidR="009B13A5" w14:paraId="2B7B2D39" w14:textId="77777777" w:rsidTr="008B5938">
        <w:tc>
          <w:tcPr>
            <w:tcW w:w="5665" w:type="dxa"/>
          </w:tcPr>
          <w:p w14:paraId="0211BD8C" w14:textId="70D11752" w:rsidR="009B13A5" w:rsidRDefault="009B13A5" w:rsidP="00DA236E">
            <w:pPr>
              <w:rPr>
                <w:rFonts w:cstheme="minorHAnsi"/>
                <w:sz w:val="24"/>
                <w:szCs w:val="24"/>
              </w:rPr>
            </w:pPr>
            <w:r>
              <w:rPr>
                <w:rFonts w:cstheme="minorHAnsi"/>
                <w:sz w:val="24"/>
                <w:szCs w:val="24"/>
              </w:rPr>
              <w:t>Ensuring that homeworkers are safe</w:t>
            </w:r>
            <w:r w:rsidR="001313A1">
              <w:rPr>
                <w:rFonts w:cstheme="minorHAnsi"/>
                <w:sz w:val="24"/>
                <w:szCs w:val="24"/>
              </w:rPr>
              <w:t xml:space="preserve"> </w:t>
            </w:r>
          </w:p>
          <w:p w14:paraId="2A8677C7" w14:textId="77777777" w:rsidR="009B13A5" w:rsidRDefault="009B13A5" w:rsidP="00DA236E">
            <w:pPr>
              <w:rPr>
                <w:rFonts w:cstheme="minorHAnsi"/>
                <w:sz w:val="24"/>
                <w:szCs w:val="24"/>
              </w:rPr>
            </w:pPr>
          </w:p>
          <w:p w14:paraId="404CA340" w14:textId="77777777" w:rsidR="009B13A5" w:rsidRDefault="009B13A5" w:rsidP="00DA236E">
            <w:pPr>
              <w:rPr>
                <w:rFonts w:cstheme="minorHAnsi"/>
                <w:sz w:val="24"/>
                <w:szCs w:val="24"/>
              </w:rPr>
            </w:pPr>
          </w:p>
          <w:p w14:paraId="17816701" w14:textId="77777777" w:rsidR="009B13A5" w:rsidRDefault="009B13A5" w:rsidP="00DA236E">
            <w:pPr>
              <w:rPr>
                <w:rFonts w:cstheme="minorHAnsi"/>
                <w:sz w:val="24"/>
                <w:szCs w:val="24"/>
              </w:rPr>
            </w:pPr>
          </w:p>
          <w:p w14:paraId="2C990A74" w14:textId="77777777" w:rsidR="00424017" w:rsidRDefault="00424017" w:rsidP="00DA236E">
            <w:pPr>
              <w:rPr>
                <w:rFonts w:cstheme="minorHAnsi"/>
                <w:sz w:val="24"/>
                <w:szCs w:val="24"/>
              </w:rPr>
            </w:pPr>
          </w:p>
          <w:p w14:paraId="25E83174" w14:textId="5A593D7F" w:rsidR="00424017" w:rsidRDefault="00424017" w:rsidP="00DA236E">
            <w:pPr>
              <w:rPr>
                <w:rFonts w:cstheme="minorHAnsi"/>
                <w:sz w:val="24"/>
                <w:szCs w:val="24"/>
              </w:rPr>
            </w:pPr>
          </w:p>
        </w:tc>
        <w:tc>
          <w:tcPr>
            <w:tcW w:w="5245" w:type="dxa"/>
          </w:tcPr>
          <w:p w14:paraId="216A121C" w14:textId="4B5CCD84" w:rsidR="009B13A5" w:rsidRDefault="009B13A5" w:rsidP="008352CD">
            <w:pPr>
              <w:pStyle w:val="ListParagraph"/>
              <w:numPr>
                <w:ilvl w:val="0"/>
                <w:numId w:val="30"/>
              </w:numPr>
              <w:ind w:left="360"/>
              <w:rPr>
                <w:rFonts w:cstheme="minorHAnsi"/>
                <w:sz w:val="24"/>
                <w:szCs w:val="24"/>
              </w:rPr>
            </w:pPr>
            <w:r w:rsidRPr="008352CD">
              <w:rPr>
                <w:rFonts w:cstheme="minorHAnsi"/>
                <w:sz w:val="24"/>
                <w:szCs w:val="24"/>
              </w:rPr>
              <w:t>Provision of portable IT equipment</w:t>
            </w:r>
          </w:p>
          <w:p w14:paraId="42452129" w14:textId="77777777" w:rsidR="00C055F7" w:rsidRDefault="00C055F7" w:rsidP="00C055F7">
            <w:pPr>
              <w:pStyle w:val="ListParagraph"/>
              <w:ind w:left="360"/>
              <w:rPr>
                <w:rFonts w:cstheme="minorHAnsi"/>
                <w:sz w:val="24"/>
                <w:szCs w:val="24"/>
              </w:rPr>
            </w:pPr>
          </w:p>
          <w:p w14:paraId="5ED343AE" w14:textId="50AA4138" w:rsidR="006F4214" w:rsidRPr="008352CD" w:rsidRDefault="006F4214" w:rsidP="008352CD">
            <w:pPr>
              <w:pStyle w:val="ListParagraph"/>
              <w:numPr>
                <w:ilvl w:val="0"/>
                <w:numId w:val="30"/>
              </w:numPr>
              <w:ind w:left="360"/>
              <w:rPr>
                <w:rFonts w:cstheme="minorHAnsi"/>
                <w:sz w:val="24"/>
                <w:szCs w:val="24"/>
              </w:rPr>
            </w:pPr>
            <w:r>
              <w:rPr>
                <w:rFonts w:cstheme="minorHAnsi"/>
                <w:sz w:val="24"/>
                <w:szCs w:val="24"/>
              </w:rPr>
              <w:t>W</w:t>
            </w:r>
            <w:r w:rsidR="00A6776A">
              <w:rPr>
                <w:rFonts w:cstheme="minorHAnsi"/>
                <w:sz w:val="24"/>
                <w:szCs w:val="24"/>
              </w:rPr>
              <w:t xml:space="preserve">orking from Home Health &amp; Safety Guidelines </w:t>
            </w:r>
            <w:r w:rsidR="00C055F7">
              <w:rPr>
                <w:rFonts w:cstheme="minorHAnsi"/>
                <w:sz w:val="24"/>
                <w:szCs w:val="24"/>
              </w:rPr>
              <w:t xml:space="preserve">circulated to staff. </w:t>
            </w:r>
          </w:p>
          <w:p w14:paraId="0728F1DD" w14:textId="77777777" w:rsidR="009B13A5" w:rsidRDefault="009B13A5" w:rsidP="008352CD">
            <w:pPr>
              <w:pStyle w:val="ListParagraph"/>
              <w:ind w:left="0"/>
              <w:rPr>
                <w:rFonts w:cstheme="minorHAnsi"/>
                <w:sz w:val="24"/>
                <w:szCs w:val="24"/>
              </w:rPr>
            </w:pPr>
          </w:p>
          <w:p w14:paraId="449A6680" w14:textId="488452F1" w:rsidR="009B13A5" w:rsidRPr="008352CD" w:rsidRDefault="009B13A5" w:rsidP="008352CD">
            <w:pPr>
              <w:pStyle w:val="ListParagraph"/>
              <w:numPr>
                <w:ilvl w:val="0"/>
                <w:numId w:val="30"/>
              </w:numPr>
              <w:ind w:left="360"/>
              <w:rPr>
                <w:rFonts w:cstheme="minorHAnsi"/>
                <w:sz w:val="24"/>
                <w:szCs w:val="24"/>
              </w:rPr>
            </w:pPr>
            <w:r w:rsidRPr="008352CD">
              <w:rPr>
                <w:rFonts w:cstheme="minorHAnsi"/>
                <w:sz w:val="24"/>
                <w:szCs w:val="24"/>
              </w:rPr>
              <w:t>Remote support/contact</w:t>
            </w:r>
            <w:r w:rsidR="00DA1EA7">
              <w:rPr>
                <w:rFonts w:cstheme="minorHAnsi"/>
                <w:sz w:val="24"/>
                <w:szCs w:val="24"/>
              </w:rPr>
              <w:t xml:space="preserve"> via line managers</w:t>
            </w:r>
          </w:p>
          <w:p w14:paraId="74F30056" w14:textId="77777777" w:rsidR="009B13A5" w:rsidRPr="00B313B3" w:rsidRDefault="009B13A5" w:rsidP="00B313B3">
            <w:pPr>
              <w:rPr>
                <w:rFonts w:cstheme="minorHAnsi"/>
                <w:sz w:val="24"/>
                <w:szCs w:val="24"/>
              </w:rPr>
            </w:pPr>
          </w:p>
          <w:p w14:paraId="640F7170" w14:textId="77777777" w:rsidR="009B13A5" w:rsidRDefault="009B13A5" w:rsidP="009B13A5">
            <w:pPr>
              <w:rPr>
                <w:rFonts w:cstheme="minorHAnsi"/>
                <w:sz w:val="24"/>
                <w:szCs w:val="24"/>
              </w:rPr>
            </w:pPr>
          </w:p>
          <w:p w14:paraId="2409F6DA" w14:textId="77777777" w:rsidR="00743DEA" w:rsidRDefault="00743DEA" w:rsidP="009B13A5">
            <w:pPr>
              <w:rPr>
                <w:rFonts w:cstheme="minorHAnsi"/>
                <w:sz w:val="24"/>
                <w:szCs w:val="24"/>
              </w:rPr>
            </w:pPr>
          </w:p>
          <w:p w14:paraId="6745214F" w14:textId="77777777" w:rsidR="00743DEA" w:rsidRDefault="00743DEA" w:rsidP="009B13A5">
            <w:pPr>
              <w:rPr>
                <w:rFonts w:cstheme="minorHAnsi"/>
                <w:sz w:val="24"/>
                <w:szCs w:val="24"/>
              </w:rPr>
            </w:pPr>
          </w:p>
          <w:p w14:paraId="5E752F6B" w14:textId="77777777" w:rsidR="00743DEA" w:rsidRDefault="00743DEA" w:rsidP="009B13A5">
            <w:pPr>
              <w:rPr>
                <w:rFonts w:cstheme="minorHAnsi"/>
                <w:sz w:val="24"/>
                <w:szCs w:val="24"/>
              </w:rPr>
            </w:pPr>
          </w:p>
          <w:p w14:paraId="006DB02F" w14:textId="77777777" w:rsidR="00743DEA" w:rsidRDefault="00743DEA" w:rsidP="009B13A5">
            <w:pPr>
              <w:rPr>
                <w:rFonts w:cstheme="minorHAnsi"/>
                <w:sz w:val="24"/>
                <w:szCs w:val="24"/>
              </w:rPr>
            </w:pPr>
          </w:p>
          <w:p w14:paraId="020C97D4" w14:textId="77777777" w:rsidR="00743DEA" w:rsidRDefault="00743DEA" w:rsidP="009B13A5">
            <w:pPr>
              <w:rPr>
                <w:rFonts w:cstheme="minorHAnsi"/>
                <w:sz w:val="24"/>
                <w:szCs w:val="24"/>
              </w:rPr>
            </w:pPr>
          </w:p>
          <w:p w14:paraId="57BDEA08" w14:textId="0B0CB872" w:rsidR="00743DEA" w:rsidRPr="009B13A5" w:rsidRDefault="00743DEA" w:rsidP="009B13A5">
            <w:pPr>
              <w:rPr>
                <w:rFonts w:cstheme="minorHAnsi"/>
                <w:sz w:val="24"/>
                <w:szCs w:val="24"/>
              </w:rPr>
            </w:pPr>
          </w:p>
        </w:tc>
        <w:tc>
          <w:tcPr>
            <w:tcW w:w="1418" w:type="dxa"/>
            <w:shd w:val="clear" w:color="auto" w:fill="auto"/>
          </w:tcPr>
          <w:p w14:paraId="6A90DEF8" w14:textId="77777777" w:rsidR="009B13A5" w:rsidRDefault="00EE3679" w:rsidP="00D96268">
            <w:pPr>
              <w:shd w:val="clear" w:color="auto" w:fill="00B050"/>
              <w:rPr>
                <w:rFonts w:cstheme="minorHAnsi"/>
                <w:sz w:val="24"/>
                <w:szCs w:val="24"/>
              </w:rPr>
            </w:pPr>
            <w:r>
              <w:rPr>
                <w:rFonts w:cstheme="minorHAnsi"/>
                <w:sz w:val="24"/>
                <w:szCs w:val="24"/>
              </w:rPr>
              <w:t>March 2020</w:t>
            </w:r>
          </w:p>
          <w:p w14:paraId="74B49DF7" w14:textId="77777777" w:rsidR="00C055F7" w:rsidRDefault="00C055F7" w:rsidP="00DA236E">
            <w:pPr>
              <w:rPr>
                <w:rFonts w:cstheme="minorHAnsi"/>
                <w:sz w:val="24"/>
                <w:szCs w:val="24"/>
              </w:rPr>
            </w:pPr>
          </w:p>
          <w:p w14:paraId="2F8DECA7" w14:textId="7116046C" w:rsidR="00EE3679" w:rsidRDefault="00C055F7" w:rsidP="00D96268">
            <w:pPr>
              <w:shd w:val="clear" w:color="auto" w:fill="00B050"/>
              <w:rPr>
                <w:rFonts w:cstheme="minorHAnsi"/>
                <w:sz w:val="24"/>
                <w:szCs w:val="24"/>
              </w:rPr>
            </w:pPr>
            <w:r>
              <w:rPr>
                <w:rFonts w:cstheme="minorHAnsi"/>
                <w:sz w:val="24"/>
                <w:szCs w:val="24"/>
              </w:rPr>
              <w:t>March 2020</w:t>
            </w:r>
          </w:p>
          <w:p w14:paraId="0D997B0A" w14:textId="77777777" w:rsidR="00EE3679" w:rsidRDefault="00EE3679" w:rsidP="00DA236E">
            <w:pPr>
              <w:rPr>
                <w:rFonts w:cstheme="minorHAnsi"/>
                <w:sz w:val="24"/>
                <w:szCs w:val="24"/>
              </w:rPr>
            </w:pPr>
          </w:p>
          <w:p w14:paraId="4EE24969" w14:textId="77777777" w:rsidR="00DA1EA7" w:rsidRDefault="00DA1EA7" w:rsidP="00DA236E">
            <w:pPr>
              <w:rPr>
                <w:rFonts w:cstheme="minorHAnsi"/>
                <w:sz w:val="24"/>
                <w:szCs w:val="24"/>
              </w:rPr>
            </w:pPr>
          </w:p>
          <w:p w14:paraId="295A0630" w14:textId="47EA8B4B" w:rsidR="00DA1EA7" w:rsidRDefault="00DA1EA7" w:rsidP="00D96268">
            <w:pPr>
              <w:shd w:val="clear" w:color="auto" w:fill="FFC000"/>
              <w:rPr>
                <w:rFonts w:cstheme="minorHAnsi"/>
                <w:sz w:val="24"/>
                <w:szCs w:val="24"/>
              </w:rPr>
            </w:pPr>
            <w:r>
              <w:rPr>
                <w:rFonts w:cstheme="minorHAnsi"/>
                <w:sz w:val="24"/>
                <w:szCs w:val="24"/>
              </w:rPr>
              <w:t>Ongoing</w:t>
            </w:r>
          </w:p>
          <w:p w14:paraId="2BC82C45" w14:textId="5A271B95" w:rsidR="00DA1EA7" w:rsidRDefault="00DA1EA7" w:rsidP="00DA236E">
            <w:pPr>
              <w:rPr>
                <w:rFonts w:cstheme="minorHAnsi"/>
                <w:sz w:val="24"/>
                <w:szCs w:val="24"/>
              </w:rPr>
            </w:pPr>
          </w:p>
        </w:tc>
        <w:tc>
          <w:tcPr>
            <w:tcW w:w="1559" w:type="dxa"/>
            <w:shd w:val="clear" w:color="auto" w:fill="auto"/>
          </w:tcPr>
          <w:p w14:paraId="092AA9F0" w14:textId="77777777" w:rsidR="009B13A5" w:rsidRDefault="00EE3679" w:rsidP="0014348D">
            <w:pPr>
              <w:rPr>
                <w:rFonts w:cstheme="minorHAnsi"/>
                <w:sz w:val="24"/>
                <w:szCs w:val="24"/>
              </w:rPr>
            </w:pPr>
            <w:r w:rsidRPr="00D96268">
              <w:rPr>
                <w:rFonts w:cstheme="minorHAnsi"/>
                <w:sz w:val="24"/>
                <w:szCs w:val="24"/>
                <w:shd w:val="clear" w:color="auto" w:fill="00B050"/>
              </w:rPr>
              <w:t>Sufficient</w:t>
            </w:r>
          </w:p>
          <w:p w14:paraId="372ACAA5" w14:textId="77777777" w:rsidR="00DA1EA7" w:rsidRDefault="00DA1EA7" w:rsidP="00DA236E">
            <w:pPr>
              <w:rPr>
                <w:rFonts w:cstheme="minorHAnsi"/>
                <w:sz w:val="24"/>
                <w:szCs w:val="24"/>
              </w:rPr>
            </w:pPr>
          </w:p>
          <w:p w14:paraId="58856F3F" w14:textId="77777777" w:rsidR="00C055F7" w:rsidRDefault="00C055F7" w:rsidP="00D96268">
            <w:pPr>
              <w:shd w:val="clear" w:color="auto" w:fill="00B050"/>
              <w:rPr>
                <w:rFonts w:cstheme="minorHAnsi"/>
                <w:sz w:val="24"/>
                <w:szCs w:val="24"/>
              </w:rPr>
            </w:pPr>
            <w:r>
              <w:rPr>
                <w:rFonts w:cstheme="minorHAnsi"/>
                <w:sz w:val="24"/>
                <w:szCs w:val="24"/>
              </w:rPr>
              <w:t>Sufficient</w:t>
            </w:r>
          </w:p>
          <w:p w14:paraId="18C919A8" w14:textId="77777777" w:rsidR="00DA1EA7" w:rsidRDefault="00DA1EA7" w:rsidP="00DA236E">
            <w:pPr>
              <w:rPr>
                <w:rFonts w:cstheme="minorHAnsi"/>
                <w:sz w:val="24"/>
                <w:szCs w:val="24"/>
              </w:rPr>
            </w:pPr>
          </w:p>
          <w:p w14:paraId="2B039355" w14:textId="77777777" w:rsidR="00DA1EA7" w:rsidRDefault="00DA1EA7" w:rsidP="00DA236E">
            <w:pPr>
              <w:rPr>
                <w:rFonts w:cstheme="minorHAnsi"/>
                <w:sz w:val="24"/>
                <w:szCs w:val="24"/>
              </w:rPr>
            </w:pPr>
          </w:p>
          <w:p w14:paraId="532D6E9F" w14:textId="418B2D3E" w:rsidR="00DA1EA7" w:rsidRDefault="00DA1EA7" w:rsidP="00D96268">
            <w:pPr>
              <w:shd w:val="clear" w:color="auto" w:fill="00B050"/>
              <w:rPr>
                <w:rFonts w:cstheme="minorHAnsi"/>
                <w:sz w:val="24"/>
                <w:szCs w:val="24"/>
              </w:rPr>
            </w:pPr>
            <w:r>
              <w:rPr>
                <w:rFonts w:cstheme="minorHAnsi"/>
                <w:sz w:val="24"/>
                <w:szCs w:val="24"/>
              </w:rPr>
              <w:t>Sufficient</w:t>
            </w:r>
          </w:p>
          <w:p w14:paraId="3957141B" w14:textId="4337EA89" w:rsidR="00DA1EA7" w:rsidRDefault="00DA1EA7" w:rsidP="00DA236E">
            <w:pPr>
              <w:rPr>
                <w:rFonts w:cstheme="minorHAnsi"/>
                <w:sz w:val="24"/>
                <w:szCs w:val="24"/>
              </w:rPr>
            </w:pPr>
          </w:p>
        </w:tc>
        <w:tc>
          <w:tcPr>
            <w:tcW w:w="1412" w:type="dxa"/>
          </w:tcPr>
          <w:p w14:paraId="5CAB1CC2" w14:textId="77777777" w:rsidR="009B13A5" w:rsidRPr="003277E9" w:rsidRDefault="009B13A5" w:rsidP="00DA236E">
            <w:pPr>
              <w:rPr>
                <w:rFonts w:cstheme="minorHAnsi"/>
                <w:sz w:val="24"/>
                <w:szCs w:val="24"/>
              </w:rPr>
            </w:pPr>
          </w:p>
        </w:tc>
      </w:tr>
      <w:tr w:rsidR="009B13A5" w14:paraId="289FEEA1" w14:textId="77777777" w:rsidTr="00192889">
        <w:tc>
          <w:tcPr>
            <w:tcW w:w="15299" w:type="dxa"/>
            <w:gridSpan w:val="5"/>
            <w:shd w:val="clear" w:color="auto" w:fill="FBE4D5" w:themeFill="accent2" w:themeFillTint="33"/>
          </w:tcPr>
          <w:p w14:paraId="2DE96727" w14:textId="77777777" w:rsidR="00897A5D" w:rsidRDefault="00897A5D" w:rsidP="00DA236E">
            <w:pPr>
              <w:rPr>
                <w:rFonts w:cstheme="minorHAnsi"/>
                <w:b/>
                <w:bCs/>
                <w:sz w:val="24"/>
                <w:szCs w:val="24"/>
                <w:lang w:val="en-US"/>
              </w:rPr>
            </w:pPr>
          </w:p>
          <w:p w14:paraId="6CC1B0B5" w14:textId="76B119B7" w:rsidR="009B13A5" w:rsidRDefault="009B13A5" w:rsidP="00DA236E">
            <w:pPr>
              <w:rPr>
                <w:rFonts w:cstheme="minorHAnsi"/>
                <w:b/>
                <w:bCs/>
                <w:sz w:val="24"/>
                <w:szCs w:val="24"/>
                <w:lang w:val="en-US"/>
              </w:rPr>
            </w:pPr>
            <w:r w:rsidRPr="009B13A5">
              <w:rPr>
                <w:rFonts w:cstheme="minorHAnsi"/>
                <w:b/>
                <w:bCs/>
                <w:sz w:val="24"/>
                <w:szCs w:val="24"/>
                <w:lang w:val="en-US"/>
              </w:rPr>
              <w:lastRenderedPageBreak/>
              <w:t>Protect people who are at higher risk</w:t>
            </w:r>
          </w:p>
          <w:p w14:paraId="689EA153" w14:textId="6E27179C" w:rsidR="00897A5D" w:rsidRPr="003277E9" w:rsidRDefault="00897A5D" w:rsidP="00DA236E">
            <w:pPr>
              <w:rPr>
                <w:rFonts w:cstheme="minorHAnsi"/>
                <w:sz w:val="24"/>
                <w:szCs w:val="24"/>
              </w:rPr>
            </w:pPr>
          </w:p>
        </w:tc>
      </w:tr>
      <w:tr w:rsidR="00804B1B" w14:paraId="5CC26DAB" w14:textId="77777777" w:rsidTr="008B5938">
        <w:tc>
          <w:tcPr>
            <w:tcW w:w="5665" w:type="dxa"/>
            <w:tcBorders>
              <w:bottom w:val="single" w:sz="4" w:space="0" w:color="auto"/>
            </w:tcBorders>
          </w:tcPr>
          <w:p w14:paraId="2EFA98F1" w14:textId="25DA9E6D" w:rsidR="00804B1B" w:rsidRPr="009B13A5" w:rsidRDefault="00804B1B" w:rsidP="00804B1B">
            <w:pPr>
              <w:rPr>
                <w:rFonts w:cstheme="minorHAnsi"/>
                <w:b/>
                <w:sz w:val="24"/>
                <w:szCs w:val="24"/>
              </w:rPr>
            </w:pPr>
            <w:r w:rsidRPr="009B13A5">
              <w:rPr>
                <w:rFonts w:cstheme="minorHAnsi"/>
                <w:b/>
                <w:bCs/>
                <w:sz w:val="24"/>
                <w:szCs w:val="24"/>
                <w:lang w:val="en-US"/>
              </w:rPr>
              <w:lastRenderedPageBreak/>
              <w:t xml:space="preserve">Objective: </w:t>
            </w:r>
            <w:r w:rsidRPr="009B13A5">
              <w:rPr>
                <w:rFonts w:cstheme="minorHAnsi"/>
                <w:b/>
                <w:sz w:val="24"/>
                <w:szCs w:val="24"/>
                <w:lang w:val="en-US"/>
              </w:rPr>
              <w:t>To protect clinically vulnerable and clinically extremely vulnerable individuals.</w:t>
            </w:r>
          </w:p>
          <w:p w14:paraId="581C4B0E" w14:textId="77777777" w:rsidR="00804B1B" w:rsidRDefault="00804B1B" w:rsidP="00804B1B">
            <w:pPr>
              <w:rPr>
                <w:rFonts w:cstheme="minorHAnsi"/>
                <w:sz w:val="24"/>
                <w:szCs w:val="24"/>
              </w:rPr>
            </w:pPr>
          </w:p>
          <w:p w14:paraId="70A6DE70" w14:textId="20D62921" w:rsidR="00804B1B" w:rsidRDefault="00804B1B" w:rsidP="00804B1B">
            <w:pPr>
              <w:rPr>
                <w:rFonts w:cstheme="minorHAnsi"/>
                <w:sz w:val="24"/>
                <w:szCs w:val="24"/>
              </w:rPr>
            </w:pPr>
            <w:r>
              <w:rPr>
                <w:rFonts w:cstheme="minorHAnsi"/>
                <w:sz w:val="24"/>
                <w:szCs w:val="24"/>
              </w:rPr>
              <w:t xml:space="preserve">What this means: </w:t>
            </w:r>
            <w:r w:rsidRPr="003277E9">
              <w:rPr>
                <w:rFonts w:cstheme="minorHAnsi"/>
                <w:sz w:val="24"/>
                <w:szCs w:val="24"/>
              </w:rPr>
              <w:t xml:space="preserve">All reasonable steps have been </w:t>
            </w:r>
            <w:r>
              <w:rPr>
                <w:rFonts w:cstheme="minorHAnsi"/>
                <w:sz w:val="24"/>
                <w:szCs w:val="24"/>
              </w:rPr>
              <w:t xml:space="preserve">taken </w:t>
            </w:r>
            <w:r w:rsidRPr="003277E9">
              <w:rPr>
                <w:rFonts w:cstheme="minorHAnsi"/>
                <w:sz w:val="24"/>
                <w:szCs w:val="24"/>
              </w:rPr>
              <w:t xml:space="preserve">to identify </w:t>
            </w:r>
            <w:r>
              <w:rPr>
                <w:rFonts w:cstheme="minorHAnsi"/>
                <w:sz w:val="24"/>
                <w:szCs w:val="24"/>
              </w:rPr>
              <w:t xml:space="preserve">and protect </w:t>
            </w:r>
            <w:r w:rsidRPr="003277E9">
              <w:rPr>
                <w:rFonts w:cstheme="minorHAnsi"/>
                <w:sz w:val="24"/>
                <w:szCs w:val="24"/>
              </w:rPr>
              <w:t xml:space="preserve">employees who are </w:t>
            </w:r>
            <w:r>
              <w:rPr>
                <w:rFonts w:cstheme="minorHAnsi"/>
                <w:sz w:val="24"/>
                <w:szCs w:val="24"/>
              </w:rPr>
              <w:t xml:space="preserve">clinically </w:t>
            </w:r>
            <w:r w:rsidRPr="003277E9">
              <w:rPr>
                <w:rFonts w:cstheme="minorHAnsi"/>
                <w:sz w:val="24"/>
                <w:szCs w:val="24"/>
              </w:rPr>
              <w:t xml:space="preserve">vulnerable and </w:t>
            </w:r>
            <w:r>
              <w:rPr>
                <w:rFonts w:cstheme="minorHAnsi"/>
                <w:sz w:val="24"/>
                <w:szCs w:val="24"/>
              </w:rPr>
              <w:t xml:space="preserve">extremely clinically </w:t>
            </w:r>
            <w:r w:rsidRPr="003277E9">
              <w:rPr>
                <w:rFonts w:cstheme="minorHAnsi"/>
                <w:sz w:val="24"/>
                <w:szCs w:val="24"/>
              </w:rPr>
              <w:t>vulnerable</w:t>
            </w:r>
            <w:r>
              <w:rPr>
                <w:rFonts w:cstheme="minorHAnsi"/>
                <w:sz w:val="24"/>
                <w:szCs w:val="24"/>
              </w:rPr>
              <w:t xml:space="preserve"> (see below for links to relevant category guidance)</w:t>
            </w:r>
          </w:p>
          <w:p w14:paraId="4CB07509" w14:textId="77777777" w:rsidR="00804B1B" w:rsidRDefault="00804B1B" w:rsidP="00804B1B">
            <w:pPr>
              <w:rPr>
                <w:rFonts w:cstheme="minorHAnsi"/>
                <w:sz w:val="24"/>
                <w:szCs w:val="24"/>
              </w:rPr>
            </w:pPr>
          </w:p>
          <w:p w14:paraId="03CBD767" w14:textId="1D003BD7" w:rsidR="00804B1B" w:rsidRDefault="003439E5" w:rsidP="00804B1B">
            <w:pPr>
              <w:rPr>
                <w:rFonts w:cstheme="minorHAnsi"/>
                <w:sz w:val="24"/>
                <w:szCs w:val="24"/>
              </w:rPr>
            </w:pPr>
            <w:hyperlink r:id="rId12" w:history="1">
              <w:r w:rsidR="00804B1B" w:rsidRPr="00670781">
                <w:rPr>
                  <w:rStyle w:val="Hyperlink"/>
                  <w:rFonts w:cstheme="minorHAnsi"/>
                  <w:sz w:val="24"/>
                  <w:szCs w:val="24"/>
                </w:rPr>
                <w:t>https://www.gov.uk/government/publications/staying-alert-and-safe-social-distancing/staying-alert-and-safe-social-distancing</w:t>
              </w:r>
            </w:hyperlink>
          </w:p>
          <w:p w14:paraId="2265B853" w14:textId="77777777" w:rsidR="00804B1B" w:rsidRPr="00812FD5" w:rsidRDefault="00804B1B" w:rsidP="00804B1B">
            <w:pPr>
              <w:rPr>
                <w:rFonts w:cstheme="minorHAnsi"/>
                <w:sz w:val="24"/>
                <w:szCs w:val="24"/>
              </w:rPr>
            </w:pPr>
          </w:p>
          <w:p w14:paraId="00750700" w14:textId="77777777" w:rsidR="00804B1B" w:rsidRPr="00812FD5" w:rsidRDefault="003439E5" w:rsidP="00804B1B">
            <w:pPr>
              <w:rPr>
                <w:rStyle w:val="Hyperlink"/>
                <w:sz w:val="24"/>
                <w:szCs w:val="24"/>
              </w:rPr>
            </w:pPr>
            <w:hyperlink r:id="rId13" w:history="1">
              <w:r w:rsidR="00804B1B" w:rsidRPr="00812FD5">
                <w:rPr>
                  <w:rStyle w:val="Hyperlink"/>
                  <w:sz w:val="24"/>
                  <w:szCs w:val="24"/>
                </w:rPr>
                <w:t>https://www.gov.uk/government/publications/guidance-on-shielding-and-protecting-extremely-vulnerable-persons-from-covid-19/guidance-on-shielding-and-protecting-extremely-vulnerable-persons-from-covid-19</w:t>
              </w:r>
            </w:hyperlink>
          </w:p>
          <w:p w14:paraId="7E0830D5" w14:textId="77777777" w:rsidR="00804B1B" w:rsidRDefault="00804B1B" w:rsidP="00804B1B">
            <w:pPr>
              <w:rPr>
                <w:rFonts w:cstheme="minorHAnsi"/>
                <w:sz w:val="24"/>
                <w:szCs w:val="24"/>
              </w:rPr>
            </w:pPr>
          </w:p>
          <w:p w14:paraId="1B4662A1" w14:textId="011D9934" w:rsidR="00804B1B" w:rsidRDefault="00804B1B" w:rsidP="00804B1B">
            <w:pPr>
              <w:rPr>
                <w:rFonts w:cstheme="minorHAnsi"/>
                <w:sz w:val="24"/>
                <w:szCs w:val="24"/>
              </w:rPr>
            </w:pPr>
            <w:r>
              <w:rPr>
                <w:rFonts w:cstheme="minorHAnsi"/>
                <w:sz w:val="24"/>
                <w:szCs w:val="24"/>
              </w:rPr>
              <w:t>Wherever possible steps will also be taken to identify those employees who live with people who are extremely clinically vulnerable and adopt measures to protect them</w:t>
            </w:r>
          </w:p>
          <w:p w14:paraId="678B1E4E" w14:textId="77777777" w:rsidR="00804B1B" w:rsidRDefault="00804B1B" w:rsidP="00804B1B">
            <w:pPr>
              <w:rPr>
                <w:rFonts w:cstheme="minorHAnsi"/>
                <w:sz w:val="24"/>
                <w:szCs w:val="24"/>
              </w:rPr>
            </w:pPr>
          </w:p>
          <w:p w14:paraId="390E732F" w14:textId="3A05728C" w:rsidR="00804B1B" w:rsidRPr="003277E9" w:rsidRDefault="00804B1B" w:rsidP="00804B1B">
            <w:pPr>
              <w:rPr>
                <w:rFonts w:cstheme="minorHAnsi"/>
                <w:sz w:val="24"/>
                <w:szCs w:val="24"/>
              </w:rPr>
            </w:pPr>
          </w:p>
        </w:tc>
        <w:tc>
          <w:tcPr>
            <w:tcW w:w="5245" w:type="dxa"/>
            <w:tcBorders>
              <w:bottom w:val="single" w:sz="4" w:space="0" w:color="auto"/>
            </w:tcBorders>
          </w:tcPr>
          <w:p w14:paraId="755846A4" w14:textId="1CFA6A05" w:rsidR="00804B1B" w:rsidRPr="0002338E" w:rsidRDefault="00882197" w:rsidP="00804B1B">
            <w:pPr>
              <w:pStyle w:val="ListParagraph"/>
              <w:numPr>
                <w:ilvl w:val="0"/>
                <w:numId w:val="31"/>
              </w:numPr>
              <w:ind w:left="360"/>
              <w:rPr>
                <w:rFonts w:cstheme="minorHAnsi"/>
                <w:sz w:val="24"/>
                <w:szCs w:val="24"/>
              </w:rPr>
            </w:pPr>
            <w:r>
              <w:rPr>
                <w:rFonts w:cstheme="minorHAnsi"/>
                <w:sz w:val="24"/>
                <w:szCs w:val="24"/>
              </w:rPr>
              <w:lastRenderedPageBreak/>
              <w:t>Company do</w:t>
            </w:r>
            <w:r w:rsidR="00BB6585">
              <w:rPr>
                <w:rFonts w:cstheme="minorHAnsi"/>
                <w:sz w:val="24"/>
                <w:szCs w:val="24"/>
              </w:rPr>
              <w:t>es</w:t>
            </w:r>
            <w:r>
              <w:rPr>
                <w:rFonts w:cstheme="minorHAnsi"/>
                <w:sz w:val="24"/>
                <w:szCs w:val="24"/>
              </w:rPr>
              <w:t xml:space="preserve"> not hold information </w:t>
            </w:r>
            <w:r w:rsidR="00D12032">
              <w:rPr>
                <w:rFonts w:cstheme="minorHAnsi"/>
                <w:sz w:val="24"/>
                <w:szCs w:val="24"/>
              </w:rPr>
              <w:t xml:space="preserve">of clinically vulnerable and clinically extremely vulnerable employees. </w:t>
            </w:r>
          </w:p>
          <w:p w14:paraId="569AF019" w14:textId="77777777" w:rsidR="00804B1B" w:rsidRPr="0002338E" w:rsidRDefault="00804B1B" w:rsidP="00804B1B">
            <w:pPr>
              <w:pStyle w:val="ListParagraph"/>
              <w:numPr>
                <w:ilvl w:val="0"/>
                <w:numId w:val="31"/>
              </w:numPr>
              <w:ind w:left="360"/>
              <w:rPr>
                <w:rFonts w:cstheme="minorHAnsi"/>
                <w:sz w:val="24"/>
                <w:szCs w:val="24"/>
              </w:rPr>
            </w:pPr>
            <w:r w:rsidRPr="008352CD">
              <w:rPr>
                <w:rFonts w:cstheme="minorHAnsi"/>
                <w:sz w:val="24"/>
                <w:szCs w:val="24"/>
              </w:rPr>
              <w:t>Communication to be sent to all employees pointing to the relevant guidance and encouraging them to inform us if they fall into either and which category - now or if they do so in the future due to new personal health information/diagnosis</w:t>
            </w:r>
          </w:p>
          <w:p w14:paraId="10F9D450" w14:textId="77777777" w:rsidR="00804B1B" w:rsidRPr="00B313B3" w:rsidRDefault="00804B1B" w:rsidP="00804B1B">
            <w:pPr>
              <w:pStyle w:val="ListParagraph"/>
              <w:numPr>
                <w:ilvl w:val="0"/>
                <w:numId w:val="31"/>
              </w:numPr>
              <w:ind w:left="360"/>
              <w:rPr>
                <w:rFonts w:cstheme="minorHAnsi"/>
                <w:sz w:val="24"/>
                <w:szCs w:val="24"/>
              </w:rPr>
            </w:pPr>
            <w:r w:rsidRPr="008352CD">
              <w:rPr>
                <w:rFonts w:cstheme="minorHAnsi"/>
                <w:sz w:val="24"/>
                <w:szCs w:val="24"/>
              </w:rPr>
              <w:t xml:space="preserve">In respect of those employees that fall or think they may fall into the extremely clinically vulnerable ask them if they have received a letter from the NHS or if not encourage them to contact their GP. Treat these groups equally regardless of receipt of a formal letter from NHS </w:t>
            </w:r>
          </w:p>
          <w:p w14:paraId="5B52C3BF" w14:textId="77777777" w:rsidR="00804B1B" w:rsidRPr="00B313B3" w:rsidRDefault="00804B1B" w:rsidP="00804B1B">
            <w:pPr>
              <w:pStyle w:val="ListParagraph"/>
              <w:numPr>
                <w:ilvl w:val="0"/>
                <w:numId w:val="31"/>
              </w:numPr>
              <w:ind w:left="360"/>
              <w:rPr>
                <w:rFonts w:cstheme="minorHAnsi"/>
                <w:sz w:val="24"/>
                <w:szCs w:val="24"/>
              </w:rPr>
            </w:pPr>
            <w:r w:rsidRPr="008352CD">
              <w:rPr>
                <w:rFonts w:cstheme="minorHAnsi"/>
                <w:sz w:val="24"/>
                <w:szCs w:val="24"/>
              </w:rPr>
              <w:t xml:space="preserve">Ensure that all employees that fall into either category have read, understand and commit to following the relevant guidance </w:t>
            </w:r>
          </w:p>
          <w:p w14:paraId="112C698E" w14:textId="77777777" w:rsidR="00804B1B" w:rsidRPr="00B313B3" w:rsidRDefault="00804B1B" w:rsidP="00804B1B">
            <w:pPr>
              <w:pStyle w:val="ListParagraph"/>
              <w:numPr>
                <w:ilvl w:val="0"/>
                <w:numId w:val="31"/>
              </w:numPr>
              <w:ind w:left="360"/>
              <w:rPr>
                <w:rFonts w:cstheme="minorHAnsi"/>
                <w:sz w:val="24"/>
                <w:szCs w:val="24"/>
              </w:rPr>
            </w:pPr>
            <w:r w:rsidRPr="008352CD">
              <w:rPr>
                <w:rFonts w:cstheme="minorHAnsi"/>
                <w:sz w:val="24"/>
                <w:szCs w:val="24"/>
              </w:rPr>
              <w:t>Facilitate homeworking for all those who fall into the extremely clinically vulnerable group and that the control measures for all homeworkers is followed</w:t>
            </w:r>
          </w:p>
          <w:p w14:paraId="6FDA2707" w14:textId="3CDA6946" w:rsidR="00804B1B" w:rsidRPr="00B313B3" w:rsidRDefault="00804B1B" w:rsidP="00804B1B">
            <w:pPr>
              <w:pStyle w:val="ListParagraph"/>
              <w:numPr>
                <w:ilvl w:val="0"/>
                <w:numId w:val="31"/>
              </w:numPr>
              <w:ind w:left="360"/>
              <w:rPr>
                <w:rFonts w:cstheme="minorHAnsi"/>
                <w:sz w:val="24"/>
                <w:szCs w:val="24"/>
              </w:rPr>
            </w:pPr>
            <w:r w:rsidRPr="008352CD">
              <w:rPr>
                <w:rFonts w:cstheme="minorHAnsi"/>
                <w:sz w:val="24"/>
                <w:szCs w:val="24"/>
              </w:rPr>
              <w:lastRenderedPageBreak/>
              <w:t xml:space="preserve">Ensure that any </w:t>
            </w:r>
            <w:r w:rsidRPr="00CA64F5">
              <w:rPr>
                <w:rFonts w:cstheme="minorHAnsi"/>
                <w:sz w:val="24"/>
                <w:szCs w:val="24"/>
                <w:u w:val="single"/>
              </w:rPr>
              <w:t>clinically vulnerable</w:t>
            </w:r>
            <w:r w:rsidRPr="008352CD">
              <w:rPr>
                <w:rFonts w:cstheme="minorHAnsi"/>
                <w:sz w:val="24"/>
                <w:szCs w:val="24"/>
              </w:rPr>
              <w:t xml:space="preserve"> </w:t>
            </w:r>
            <w:r>
              <w:rPr>
                <w:rFonts w:cstheme="minorHAnsi"/>
                <w:sz w:val="24"/>
                <w:szCs w:val="24"/>
              </w:rPr>
              <w:t xml:space="preserve">workers </w:t>
            </w:r>
            <w:r w:rsidRPr="008352CD">
              <w:rPr>
                <w:rFonts w:cstheme="minorHAnsi"/>
                <w:sz w:val="24"/>
                <w:szCs w:val="24"/>
              </w:rPr>
              <w:t>that cannot work from home can work safely</w:t>
            </w:r>
            <w:r>
              <w:rPr>
                <w:rFonts w:cstheme="minorHAnsi"/>
                <w:sz w:val="24"/>
                <w:szCs w:val="24"/>
              </w:rPr>
              <w:t xml:space="preserve"> (see “ensuring homeworkers are safe”. </w:t>
            </w:r>
            <w:r w:rsidRPr="008352CD">
              <w:rPr>
                <w:rFonts w:cstheme="minorHAnsi"/>
                <w:sz w:val="24"/>
                <w:szCs w:val="24"/>
              </w:rPr>
              <w:t xml:space="preserve">Where possible, employees falling in this category must be allocated the safest tasks which can be carried out complying with the </w:t>
            </w:r>
            <w:proofErr w:type="gramStart"/>
            <w:r w:rsidRPr="008352CD">
              <w:rPr>
                <w:rFonts w:cstheme="minorHAnsi"/>
                <w:sz w:val="24"/>
                <w:szCs w:val="24"/>
              </w:rPr>
              <w:t>2 metre</w:t>
            </w:r>
            <w:proofErr w:type="gramEnd"/>
            <w:r w:rsidRPr="008352CD">
              <w:rPr>
                <w:rFonts w:cstheme="minorHAnsi"/>
                <w:sz w:val="24"/>
                <w:szCs w:val="24"/>
              </w:rPr>
              <w:t xml:space="preserve"> social distancing rule. If the </w:t>
            </w:r>
            <w:proofErr w:type="gramStart"/>
            <w:r w:rsidRPr="008352CD">
              <w:rPr>
                <w:rFonts w:cstheme="minorHAnsi"/>
                <w:sz w:val="24"/>
                <w:szCs w:val="24"/>
              </w:rPr>
              <w:t>2 met</w:t>
            </w:r>
            <w:r w:rsidR="00CA64F5">
              <w:rPr>
                <w:rFonts w:cstheme="minorHAnsi"/>
                <w:sz w:val="24"/>
                <w:szCs w:val="24"/>
              </w:rPr>
              <w:t>re</w:t>
            </w:r>
            <w:proofErr w:type="gramEnd"/>
            <w:r w:rsidRPr="008352CD">
              <w:rPr>
                <w:rFonts w:cstheme="minorHAnsi"/>
                <w:sz w:val="24"/>
                <w:szCs w:val="24"/>
              </w:rPr>
              <w:t xml:space="preserve"> rule cannot be achieved at all times then a specific individual risk assessment will be undertaken to establish whether an acceptable level of risk can be achieved</w:t>
            </w:r>
            <w:r>
              <w:rPr>
                <w:rFonts w:cstheme="minorHAnsi"/>
                <w:sz w:val="24"/>
                <w:szCs w:val="24"/>
              </w:rPr>
              <w:t xml:space="preserve"> and how</w:t>
            </w:r>
            <w:r w:rsidRPr="008352CD">
              <w:rPr>
                <w:rFonts w:cstheme="minorHAnsi"/>
                <w:sz w:val="24"/>
                <w:szCs w:val="24"/>
              </w:rPr>
              <w:t xml:space="preserve"> </w:t>
            </w:r>
          </w:p>
          <w:p w14:paraId="1F182B76" w14:textId="597FC5F0" w:rsidR="00804B1B" w:rsidRDefault="00804B1B" w:rsidP="00804B1B">
            <w:pPr>
              <w:pStyle w:val="ListParagraph"/>
              <w:numPr>
                <w:ilvl w:val="0"/>
                <w:numId w:val="31"/>
              </w:numPr>
              <w:ind w:left="360"/>
              <w:rPr>
                <w:rFonts w:cstheme="minorHAnsi"/>
                <w:sz w:val="24"/>
                <w:szCs w:val="24"/>
              </w:rPr>
            </w:pPr>
            <w:r w:rsidRPr="008352CD">
              <w:rPr>
                <w:rFonts w:cstheme="minorHAnsi"/>
                <w:sz w:val="24"/>
                <w:szCs w:val="24"/>
              </w:rPr>
              <w:t>Ask employees that live with people who are extremely clinically vulnerable to inform us so that appropriate measure can where possible be taken to assist them in protecting these people</w:t>
            </w:r>
          </w:p>
          <w:p w14:paraId="7A65B1C1" w14:textId="71C27F5C" w:rsidR="00804B1B" w:rsidRPr="008B05CE" w:rsidRDefault="00804B1B" w:rsidP="00804B1B">
            <w:pPr>
              <w:pStyle w:val="ListParagraph"/>
              <w:ind w:left="360"/>
              <w:rPr>
                <w:rFonts w:cstheme="minorHAnsi"/>
                <w:sz w:val="24"/>
                <w:szCs w:val="24"/>
              </w:rPr>
            </w:pPr>
          </w:p>
        </w:tc>
        <w:tc>
          <w:tcPr>
            <w:tcW w:w="1418" w:type="dxa"/>
            <w:tcBorders>
              <w:bottom w:val="single" w:sz="4" w:space="0" w:color="auto"/>
            </w:tcBorders>
          </w:tcPr>
          <w:p w14:paraId="281F4B10" w14:textId="77777777" w:rsidR="00804B1B" w:rsidRDefault="00804B1B" w:rsidP="00804B1B">
            <w:pPr>
              <w:rPr>
                <w:rFonts w:cstheme="minorHAnsi"/>
                <w:sz w:val="24"/>
                <w:szCs w:val="24"/>
              </w:rPr>
            </w:pPr>
          </w:p>
          <w:p w14:paraId="3F5FE7DB" w14:textId="77777777" w:rsidR="00BB6585" w:rsidRDefault="00BB6585" w:rsidP="00804B1B">
            <w:pPr>
              <w:rPr>
                <w:rFonts w:cstheme="minorHAnsi"/>
                <w:sz w:val="24"/>
                <w:szCs w:val="24"/>
              </w:rPr>
            </w:pPr>
          </w:p>
          <w:p w14:paraId="27E19BC7" w14:textId="77777777" w:rsidR="00BB6585" w:rsidRDefault="00BB6585" w:rsidP="00804B1B">
            <w:pPr>
              <w:rPr>
                <w:rFonts w:cstheme="minorHAnsi"/>
                <w:sz w:val="24"/>
                <w:szCs w:val="24"/>
              </w:rPr>
            </w:pPr>
          </w:p>
          <w:p w14:paraId="4E7EF4A4" w14:textId="77777777" w:rsidR="00BB6585" w:rsidRDefault="00BB6585" w:rsidP="00804B1B">
            <w:pPr>
              <w:rPr>
                <w:rFonts w:cstheme="minorHAnsi"/>
                <w:sz w:val="24"/>
                <w:szCs w:val="24"/>
              </w:rPr>
            </w:pPr>
          </w:p>
          <w:p w14:paraId="70A345C9" w14:textId="77777777" w:rsidR="00BB6585" w:rsidRDefault="00BB6585" w:rsidP="00804B1B">
            <w:pPr>
              <w:rPr>
                <w:rFonts w:cstheme="minorHAnsi"/>
                <w:sz w:val="24"/>
                <w:szCs w:val="24"/>
              </w:rPr>
            </w:pPr>
          </w:p>
          <w:p w14:paraId="5536CF8F" w14:textId="77777777" w:rsidR="00BB6585" w:rsidRDefault="00BB6585" w:rsidP="00804B1B">
            <w:pPr>
              <w:rPr>
                <w:rFonts w:cstheme="minorHAnsi"/>
                <w:sz w:val="24"/>
                <w:szCs w:val="24"/>
              </w:rPr>
            </w:pPr>
          </w:p>
          <w:p w14:paraId="5B9199BD" w14:textId="77777777" w:rsidR="00BB6585" w:rsidRDefault="00BB6585" w:rsidP="00804B1B">
            <w:pPr>
              <w:rPr>
                <w:rFonts w:cstheme="minorHAnsi"/>
                <w:sz w:val="24"/>
                <w:szCs w:val="24"/>
              </w:rPr>
            </w:pPr>
          </w:p>
          <w:p w14:paraId="1F000764" w14:textId="5F284D16" w:rsidR="00BB6585" w:rsidRDefault="00BB6585" w:rsidP="00804B1B">
            <w:pPr>
              <w:rPr>
                <w:rFonts w:cstheme="minorHAnsi"/>
                <w:sz w:val="24"/>
                <w:szCs w:val="24"/>
              </w:rPr>
            </w:pPr>
          </w:p>
          <w:p w14:paraId="282222F4" w14:textId="2B1307F1" w:rsidR="00BB6585" w:rsidRDefault="009C0FEA" w:rsidP="007E0157">
            <w:pPr>
              <w:shd w:val="clear" w:color="auto" w:fill="FFC000"/>
              <w:rPr>
                <w:rFonts w:cstheme="minorHAnsi"/>
                <w:sz w:val="24"/>
                <w:szCs w:val="24"/>
              </w:rPr>
            </w:pPr>
            <w:r>
              <w:rPr>
                <w:rFonts w:cstheme="minorHAnsi"/>
                <w:sz w:val="24"/>
                <w:szCs w:val="24"/>
              </w:rPr>
              <w:t>30/6/20</w:t>
            </w:r>
          </w:p>
          <w:p w14:paraId="1424720F" w14:textId="55386431" w:rsidR="009C0FEA" w:rsidRDefault="009C0FEA" w:rsidP="00804B1B">
            <w:pPr>
              <w:rPr>
                <w:rFonts w:cstheme="minorHAnsi"/>
                <w:sz w:val="24"/>
                <w:szCs w:val="24"/>
              </w:rPr>
            </w:pPr>
          </w:p>
          <w:p w14:paraId="6F689539" w14:textId="1A319B5A" w:rsidR="009C0FEA" w:rsidRDefault="009C0FEA" w:rsidP="00804B1B">
            <w:pPr>
              <w:rPr>
                <w:rFonts w:cstheme="minorHAnsi"/>
                <w:sz w:val="24"/>
                <w:szCs w:val="24"/>
              </w:rPr>
            </w:pPr>
          </w:p>
          <w:p w14:paraId="7C21980B" w14:textId="2FD2E1B9" w:rsidR="009C0FEA" w:rsidRDefault="009C0FEA" w:rsidP="00804B1B">
            <w:pPr>
              <w:rPr>
                <w:rFonts w:cstheme="minorHAnsi"/>
                <w:sz w:val="24"/>
                <w:szCs w:val="24"/>
              </w:rPr>
            </w:pPr>
          </w:p>
          <w:p w14:paraId="482A3645" w14:textId="1670DA86" w:rsidR="009C0FEA" w:rsidRDefault="009C0FEA" w:rsidP="00804B1B">
            <w:pPr>
              <w:rPr>
                <w:rFonts w:cstheme="minorHAnsi"/>
                <w:sz w:val="24"/>
                <w:szCs w:val="24"/>
              </w:rPr>
            </w:pPr>
          </w:p>
          <w:p w14:paraId="027BF7E9" w14:textId="68E26615" w:rsidR="009C0FEA" w:rsidRDefault="009C0FEA" w:rsidP="00804B1B">
            <w:pPr>
              <w:rPr>
                <w:rFonts w:cstheme="minorHAnsi"/>
                <w:sz w:val="24"/>
                <w:szCs w:val="24"/>
              </w:rPr>
            </w:pPr>
          </w:p>
          <w:p w14:paraId="50731590" w14:textId="1B78CE74" w:rsidR="009C0FEA" w:rsidRDefault="009C0FEA" w:rsidP="007E0157">
            <w:pPr>
              <w:shd w:val="clear" w:color="auto" w:fill="FFC000"/>
              <w:rPr>
                <w:rFonts w:cstheme="minorHAnsi"/>
                <w:sz w:val="24"/>
                <w:szCs w:val="24"/>
              </w:rPr>
            </w:pPr>
            <w:r>
              <w:rPr>
                <w:rFonts w:cstheme="minorHAnsi"/>
                <w:sz w:val="24"/>
                <w:szCs w:val="24"/>
              </w:rPr>
              <w:t>30/6/20</w:t>
            </w:r>
          </w:p>
          <w:p w14:paraId="0494FF8D" w14:textId="631C7BAB" w:rsidR="009C0FEA" w:rsidRDefault="009C0FEA" w:rsidP="00804B1B">
            <w:pPr>
              <w:rPr>
                <w:rFonts w:cstheme="minorHAnsi"/>
                <w:sz w:val="24"/>
                <w:szCs w:val="24"/>
              </w:rPr>
            </w:pPr>
          </w:p>
          <w:p w14:paraId="56C138D8" w14:textId="4DAE9B9F" w:rsidR="009C0FEA" w:rsidRDefault="009C0FEA" w:rsidP="00804B1B">
            <w:pPr>
              <w:rPr>
                <w:rFonts w:cstheme="minorHAnsi"/>
                <w:sz w:val="24"/>
                <w:szCs w:val="24"/>
              </w:rPr>
            </w:pPr>
          </w:p>
          <w:p w14:paraId="3E9504D8" w14:textId="75E7A363" w:rsidR="009C0FEA" w:rsidRDefault="009C0FEA" w:rsidP="00804B1B">
            <w:pPr>
              <w:rPr>
                <w:rFonts w:cstheme="minorHAnsi"/>
                <w:sz w:val="24"/>
                <w:szCs w:val="24"/>
              </w:rPr>
            </w:pPr>
          </w:p>
          <w:p w14:paraId="527413C3" w14:textId="2814FF9A" w:rsidR="009C0FEA" w:rsidRDefault="009C0FEA" w:rsidP="007E0157">
            <w:pPr>
              <w:shd w:val="clear" w:color="auto" w:fill="FFC000"/>
              <w:rPr>
                <w:rFonts w:cstheme="minorHAnsi"/>
                <w:sz w:val="24"/>
                <w:szCs w:val="24"/>
              </w:rPr>
            </w:pPr>
            <w:r>
              <w:rPr>
                <w:rFonts w:cstheme="minorHAnsi"/>
                <w:sz w:val="24"/>
                <w:szCs w:val="24"/>
              </w:rPr>
              <w:t>30/6/20</w:t>
            </w:r>
          </w:p>
          <w:p w14:paraId="489E7A4E" w14:textId="02C6E77E" w:rsidR="009C0FEA" w:rsidRDefault="009C0FEA" w:rsidP="00804B1B">
            <w:pPr>
              <w:rPr>
                <w:rFonts w:cstheme="minorHAnsi"/>
                <w:sz w:val="24"/>
                <w:szCs w:val="24"/>
              </w:rPr>
            </w:pPr>
          </w:p>
          <w:p w14:paraId="23AB887E" w14:textId="06A01AB4" w:rsidR="009C0FEA" w:rsidRDefault="009C0FEA" w:rsidP="00804B1B">
            <w:pPr>
              <w:rPr>
                <w:rFonts w:cstheme="minorHAnsi"/>
                <w:sz w:val="24"/>
                <w:szCs w:val="24"/>
              </w:rPr>
            </w:pPr>
          </w:p>
          <w:p w14:paraId="472D161A" w14:textId="27B5AB74" w:rsidR="009C0FEA" w:rsidRDefault="009C0FEA" w:rsidP="00804B1B">
            <w:pPr>
              <w:rPr>
                <w:rFonts w:cstheme="minorHAnsi"/>
                <w:sz w:val="24"/>
                <w:szCs w:val="24"/>
              </w:rPr>
            </w:pPr>
          </w:p>
          <w:p w14:paraId="7F7F49F8" w14:textId="0D0EA6C4" w:rsidR="009C0FEA" w:rsidRDefault="009C0FEA" w:rsidP="007E0157">
            <w:pPr>
              <w:shd w:val="clear" w:color="auto" w:fill="FFC000"/>
              <w:rPr>
                <w:rFonts w:cstheme="minorHAnsi"/>
                <w:sz w:val="24"/>
                <w:szCs w:val="24"/>
              </w:rPr>
            </w:pPr>
            <w:r>
              <w:rPr>
                <w:rFonts w:cstheme="minorHAnsi"/>
                <w:sz w:val="24"/>
                <w:szCs w:val="24"/>
              </w:rPr>
              <w:t>30/6/20</w:t>
            </w:r>
          </w:p>
          <w:p w14:paraId="427DC49B" w14:textId="77777777" w:rsidR="00BB6585" w:rsidRDefault="00BB6585" w:rsidP="00804B1B">
            <w:pPr>
              <w:rPr>
                <w:rFonts w:cstheme="minorHAnsi"/>
                <w:sz w:val="24"/>
                <w:szCs w:val="24"/>
              </w:rPr>
            </w:pPr>
          </w:p>
          <w:p w14:paraId="1976AF90" w14:textId="77777777" w:rsidR="00FD1121" w:rsidRDefault="00FD1121" w:rsidP="00804B1B">
            <w:pPr>
              <w:rPr>
                <w:rFonts w:cstheme="minorHAnsi"/>
                <w:sz w:val="24"/>
                <w:szCs w:val="24"/>
              </w:rPr>
            </w:pPr>
          </w:p>
          <w:p w14:paraId="3B51CBA4" w14:textId="77777777" w:rsidR="00FD1121" w:rsidRDefault="00FD1121" w:rsidP="00804B1B">
            <w:pPr>
              <w:rPr>
                <w:rFonts w:cstheme="minorHAnsi"/>
                <w:sz w:val="24"/>
                <w:szCs w:val="24"/>
              </w:rPr>
            </w:pPr>
          </w:p>
          <w:p w14:paraId="71C9CD3B" w14:textId="77777777" w:rsidR="00FD1121" w:rsidRDefault="00FD1121" w:rsidP="00804B1B">
            <w:pPr>
              <w:rPr>
                <w:rFonts w:cstheme="minorHAnsi"/>
                <w:sz w:val="24"/>
                <w:szCs w:val="24"/>
              </w:rPr>
            </w:pPr>
          </w:p>
          <w:p w14:paraId="727F405D" w14:textId="77777777" w:rsidR="00FD1121" w:rsidRDefault="00FD1121" w:rsidP="00804B1B">
            <w:pPr>
              <w:rPr>
                <w:rFonts w:cstheme="minorHAnsi"/>
                <w:sz w:val="24"/>
                <w:szCs w:val="24"/>
              </w:rPr>
            </w:pPr>
          </w:p>
          <w:p w14:paraId="070CE339" w14:textId="77777777" w:rsidR="00FD1121" w:rsidRDefault="00FD1121" w:rsidP="00804B1B">
            <w:pPr>
              <w:rPr>
                <w:rFonts w:cstheme="minorHAnsi"/>
                <w:sz w:val="24"/>
                <w:szCs w:val="24"/>
              </w:rPr>
            </w:pPr>
          </w:p>
          <w:p w14:paraId="01085105" w14:textId="77777777" w:rsidR="00FD1121" w:rsidRDefault="00FD1121" w:rsidP="00804B1B">
            <w:pPr>
              <w:rPr>
                <w:rFonts w:cstheme="minorHAnsi"/>
                <w:sz w:val="24"/>
                <w:szCs w:val="24"/>
              </w:rPr>
            </w:pPr>
          </w:p>
          <w:p w14:paraId="5058CF4E" w14:textId="77777777" w:rsidR="00FD1121" w:rsidRDefault="00FD1121" w:rsidP="00804B1B">
            <w:pPr>
              <w:rPr>
                <w:rFonts w:cstheme="minorHAnsi"/>
                <w:sz w:val="24"/>
                <w:szCs w:val="24"/>
              </w:rPr>
            </w:pPr>
          </w:p>
          <w:p w14:paraId="328810AC" w14:textId="77777777" w:rsidR="00FD1121" w:rsidRDefault="00FD1121" w:rsidP="00804B1B">
            <w:pPr>
              <w:rPr>
                <w:rFonts w:cstheme="minorHAnsi"/>
                <w:sz w:val="24"/>
                <w:szCs w:val="24"/>
              </w:rPr>
            </w:pPr>
          </w:p>
          <w:p w14:paraId="4183947C" w14:textId="77777777" w:rsidR="00FD1121" w:rsidRDefault="00FD1121" w:rsidP="00804B1B">
            <w:pPr>
              <w:rPr>
                <w:rFonts w:cstheme="minorHAnsi"/>
                <w:sz w:val="24"/>
                <w:szCs w:val="24"/>
              </w:rPr>
            </w:pPr>
          </w:p>
          <w:p w14:paraId="53470D89" w14:textId="7B04650B" w:rsidR="00FD1121" w:rsidRDefault="00C2712C" w:rsidP="007E0157">
            <w:pPr>
              <w:shd w:val="clear" w:color="auto" w:fill="FFC000"/>
              <w:rPr>
                <w:rFonts w:cstheme="minorHAnsi"/>
                <w:sz w:val="24"/>
                <w:szCs w:val="24"/>
              </w:rPr>
            </w:pPr>
            <w:r>
              <w:rPr>
                <w:rFonts w:cstheme="minorHAnsi"/>
                <w:sz w:val="24"/>
                <w:szCs w:val="24"/>
              </w:rPr>
              <w:t>30/6/20</w:t>
            </w:r>
          </w:p>
          <w:p w14:paraId="782600A6" w14:textId="77777777" w:rsidR="00FD1121" w:rsidRDefault="00FD1121" w:rsidP="00804B1B">
            <w:pPr>
              <w:rPr>
                <w:rFonts w:cstheme="minorHAnsi"/>
                <w:sz w:val="24"/>
                <w:szCs w:val="24"/>
              </w:rPr>
            </w:pPr>
          </w:p>
          <w:p w14:paraId="772D18AF" w14:textId="77777777" w:rsidR="00FD1121" w:rsidRDefault="00FD1121" w:rsidP="00804B1B">
            <w:pPr>
              <w:rPr>
                <w:rFonts w:cstheme="minorHAnsi"/>
                <w:sz w:val="24"/>
                <w:szCs w:val="24"/>
              </w:rPr>
            </w:pPr>
          </w:p>
          <w:p w14:paraId="0D00B380" w14:textId="77777777" w:rsidR="00FD1121" w:rsidRDefault="00FD1121" w:rsidP="00804B1B">
            <w:pPr>
              <w:rPr>
                <w:rFonts w:cstheme="minorHAnsi"/>
                <w:sz w:val="24"/>
                <w:szCs w:val="24"/>
              </w:rPr>
            </w:pPr>
          </w:p>
          <w:p w14:paraId="75FAC658" w14:textId="77777777" w:rsidR="00FD1121" w:rsidRDefault="00FD1121" w:rsidP="00804B1B">
            <w:pPr>
              <w:rPr>
                <w:rFonts w:cstheme="minorHAnsi"/>
                <w:sz w:val="24"/>
                <w:szCs w:val="24"/>
              </w:rPr>
            </w:pPr>
          </w:p>
          <w:p w14:paraId="2A613798" w14:textId="1C79489F" w:rsidR="00FD1121" w:rsidRPr="003277E9" w:rsidRDefault="00FD1121" w:rsidP="00804B1B">
            <w:pPr>
              <w:rPr>
                <w:rFonts w:cstheme="minorHAnsi"/>
                <w:sz w:val="24"/>
                <w:szCs w:val="24"/>
              </w:rPr>
            </w:pPr>
            <w:r w:rsidRPr="007E0157">
              <w:rPr>
                <w:rFonts w:cstheme="minorHAnsi"/>
                <w:sz w:val="24"/>
                <w:szCs w:val="24"/>
                <w:shd w:val="clear" w:color="auto" w:fill="FFC000"/>
              </w:rPr>
              <w:t>30/6/20</w:t>
            </w:r>
          </w:p>
        </w:tc>
        <w:tc>
          <w:tcPr>
            <w:tcW w:w="1559" w:type="dxa"/>
            <w:tcBorders>
              <w:bottom w:val="single" w:sz="4" w:space="0" w:color="auto"/>
            </w:tcBorders>
          </w:tcPr>
          <w:p w14:paraId="03B7ED37" w14:textId="77777777" w:rsidR="00804B1B" w:rsidRDefault="00804B1B" w:rsidP="00804B1B">
            <w:pPr>
              <w:rPr>
                <w:rFonts w:cstheme="minorHAnsi"/>
                <w:sz w:val="24"/>
                <w:szCs w:val="24"/>
              </w:rPr>
            </w:pPr>
          </w:p>
          <w:p w14:paraId="17A547E0" w14:textId="77777777" w:rsidR="00D4284B" w:rsidRDefault="00D4284B" w:rsidP="00804B1B">
            <w:pPr>
              <w:rPr>
                <w:rFonts w:cstheme="minorHAnsi"/>
                <w:sz w:val="24"/>
                <w:szCs w:val="24"/>
              </w:rPr>
            </w:pPr>
          </w:p>
          <w:p w14:paraId="68F907B8" w14:textId="77777777" w:rsidR="00D4284B" w:rsidRDefault="00D4284B" w:rsidP="00804B1B">
            <w:pPr>
              <w:rPr>
                <w:rFonts w:cstheme="minorHAnsi"/>
                <w:sz w:val="24"/>
                <w:szCs w:val="24"/>
              </w:rPr>
            </w:pPr>
          </w:p>
          <w:p w14:paraId="78D497A1" w14:textId="77777777" w:rsidR="00D4284B" w:rsidRDefault="00D4284B" w:rsidP="00804B1B">
            <w:pPr>
              <w:rPr>
                <w:rFonts w:cstheme="minorHAnsi"/>
                <w:sz w:val="24"/>
                <w:szCs w:val="24"/>
              </w:rPr>
            </w:pPr>
          </w:p>
          <w:p w14:paraId="74EC3114" w14:textId="77777777" w:rsidR="00D4284B" w:rsidRDefault="00D4284B" w:rsidP="00804B1B">
            <w:pPr>
              <w:rPr>
                <w:rFonts w:cstheme="minorHAnsi"/>
                <w:sz w:val="24"/>
                <w:szCs w:val="24"/>
              </w:rPr>
            </w:pPr>
          </w:p>
          <w:p w14:paraId="0A3D2261" w14:textId="77777777" w:rsidR="00D4284B" w:rsidRDefault="00D4284B" w:rsidP="00804B1B">
            <w:pPr>
              <w:rPr>
                <w:rFonts w:cstheme="minorHAnsi"/>
                <w:sz w:val="24"/>
                <w:szCs w:val="24"/>
              </w:rPr>
            </w:pPr>
          </w:p>
          <w:p w14:paraId="098A5698" w14:textId="77777777" w:rsidR="00D4284B" w:rsidRDefault="00D4284B" w:rsidP="00804B1B">
            <w:pPr>
              <w:rPr>
                <w:rFonts w:cstheme="minorHAnsi"/>
                <w:sz w:val="24"/>
                <w:szCs w:val="24"/>
              </w:rPr>
            </w:pPr>
          </w:p>
          <w:p w14:paraId="06619DE6" w14:textId="77777777" w:rsidR="00D4284B" w:rsidRDefault="00D4284B" w:rsidP="00804B1B">
            <w:pPr>
              <w:rPr>
                <w:rFonts w:cstheme="minorHAnsi"/>
                <w:sz w:val="24"/>
                <w:szCs w:val="24"/>
              </w:rPr>
            </w:pPr>
          </w:p>
          <w:p w14:paraId="221EBA47" w14:textId="77777777" w:rsidR="00D4284B" w:rsidRDefault="00D4284B" w:rsidP="00804B1B">
            <w:pPr>
              <w:rPr>
                <w:rFonts w:cstheme="minorHAnsi"/>
                <w:sz w:val="24"/>
                <w:szCs w:val="24"/>
              </w:rPr>
            </w:pPr>
          </w:p>
          <w:p w14:paraId="290A8C72" w14:textId="77777777" w:rsidR="00D4284B" w:rsidRDefault="00D4284B" w:rsidP="00804B1B">
            <w:pPr>
              <w:rPr>
                <w:rFonts w:cstheme="minorHAnsi"/>
                <w:sz w:val="24"/>
                <w:szCs w:val="24"/>
              </w:rPr>
            </w:pPr>
          </w:p>
          <w:p w14:paraId="5C95D3F9" w14:textId="77777777" w:rsidR="00D4284B" w:rsidRDefault="00D4284B" w:rsidP="00804B1B">
            <w:pPr>
              <w:rPr>
                <w:rFonts w:cstheme="minorHAnsi"/>
                <w:sz w:val="24"/>
                <w:szCs w:val="24"/>
              </w:rPr>
            </w:pPr>
          </w:p>
          <w:p w14:paraId="2E1332F3" w14:textId="77777777" w:rsidR="00D4284B" w:rsidRDefault="00D4284B" w:rsidP="00804B1B">
            <w:pPr>
              <w:rPr>
                <w:rFonts w:cstheme="minorHAnsi"/>
                <w:sz w:val="24"/>
                <w:szCs w:val="24"/>
              </w:rPr>
            </w:pPr>
          </w:p>
          <w:p w14:paraId="50014CFB" w14:textId="555D6B54" w:rsidR="00D4284B" w:rsidRDefault="00D4284B" w:rsidP="00804B1B">
            <w:pPr>
              <w:rPr>
                <w:rFonts w:cstheme="minorHAnsi"/>
                <w:sz w:val="24"/>
                <w:szCs w:val="24"/>
              </w:rPr>
            </w:pPr>
          </w:p>
          <w:p w14:paraId="742ABEFA" w14:textId="77777777" w:rsidR="00D4284B" w:rsidRDefault="00D4284B" w:rsidP="00804B1B">
            <w:pPr>
              <w:rPr>
                <w:rFonts w:cstheme="minorHAnsi"/>
                <w:sz w:val="24"/>
                <w:szCs w:val="24"/>
              </w:rPr>
            </w:pPr>
          </w:p>
          <w:p w14:paraId="006EFA85" w14:textId="77777777" w:rsidR="00D4284B" w:rsidRDefault="00D4284B" w:rsidP="00804B1B">
            <w:pPr>
              <w:rPr>
                <w:rFonts w:cstheme="minorHAnsi"/>
                <w:sz w:val="24"/>
                <w:szCs w:val="24"/>
              </w:rPr>
            </w:pPr>
          </w:p>
          <w:p w14:paraId="180AB6A8" w14:textId="77777777" w:rsidR="00D4284B" w:rsidRDefault="00D4284B" w:rsidP="00804B1B">
            <w:pPr>
              <w:rPr>
                <w:rFonts w:cstheme="minorHAnsi"/>
                <w:sz w:val="24"/>
                <w:szCs w:val="24"/>
              </w:rPr>
            </w:pPr>
          </w:p>
          <w:p w14:paraId="6E9E8D12" w14:textId="7BEB56EB" w:rsidR="00D4284B" w:rsidRPr="003277E9" w:rsidRDefault="00D4284B" w:rsidP="00804B1B">
            <w:pPr>
              <w:rPr>
                <w:rFonts w:cstheme="minorHAnsi"/>
                <w:sz w:val="24"/>
                <w:szCs w:val="24"/>
              </w:rPr>
            </w:pPr>
          </w:p>
        </w:tc>
        <w:tc>
          <w:tcPr>
            <w:tcW w:w="1412" w:type="dxa"/>
            <w:tcBorders>
              <w:bottom w:val="single" w:sz="4" w:space="0" w:color="auto"/>
            </w:tcBorders>
          </w:tcPr>
          <w:p w14:paraId="5396D6FC" w14:textId="77777777" w:rsidR="00804B1B" w:rsidRPr="003277E9" w:rsidRDefault="00804B1B" w:rsidP="00804B1B">
            <w:pPr>
              <w:rPr>
                <w:rFonts w:cstheme="minorHAnsi"/>
                <w:sz w:val="24"/>
                <w:szCs w:val="24"/>
              </w:rPr>
            </w:pPr>
          </w:p>
        </w:tc>
      </w:tr>
      <w:tr w:rsidR="00804B1B" w14:paraId="7EDD6592" w14:textId="77777777" w:rsidTr="008B5938">
        <w:tc>
          <w:tcPr>
            <w:tcW w:w="5665" w:type="dxa"/>
            <w:tcBorders>
              <w:bottom w:val="single" w:sz="4" w:space="0" w:color="auto"/>
            </w:tcBorders>
            <w:shd w:val="clear" w:color="auto" w:fill="FBE4D5" w:themeFill="accent2" w:themeFillTint="33"/>
          </w:tcPr>
          <w:p w14:paraId="44992F23" w14:textId="1A25797A" w:rsidR="00804B1B" w:rsidRDefault="00804B1B" w:rsidP="00804B1B">
            <w:pPr>
              <w:autoSpaceDE w:val="0"/>
              <w:autoSpaceDN w:val="0"/>
              <w:adjustRightInd w:val="0"/>
              <w:rPr>
                <w:rFonts w:cstheme="minorHAnsi"/>
                <w:b/>
                <w:bCs/>
                <w:sz w:val="24"/>
                <w:szCs w:val="24"/>
                <w:lang w:val="en-US"/>
              </w:rPr>
            </w:pPr>
            <w:r w:rsidRPr="00FD40A9">
              <w:rPr>
                <w:rFonts w:cstheme="minorHAnsi"/>
                <w:b/>
                <w:bCs/>
                <w:sz w:val="24"/>
                <w:szCs w:val="24"/>
                <w:lang w:val="en-US"/>
              </w:rPr>
              <w:t>People who need to self-isolate</w:t>
            </w:r>
          </w:p>
        </w:tc>
        <w:tc>
          <w:tcPr>
            <w:tcW w:w="5245" w:type="dxa"/>
            <w:tcBorders>
              <w:bottom w:val="single" w:sz="4" w:space="0" w:color="auto"/>
            </w:tcBorders>
            <w:shd w:val="clear" w:color="auto" w:fill="FBE4D5" w:themeFill="accent2" w:themeFillTint="33"/>
          </w:tcPr>
          <w:p w14:paraId="43B23273" w14:textId="77777777" w:rsidR="00804B1B" w:rsidRPr="00DA28A2" w:rsidRDefault="00804B1B" w:rsidP="00804B1B">
            <w:pPr>
              <w:rPr>
                <w:rFonts w:cstheme="minorHAnsi"/>
                <w:sz w:val="24"/>
                <w:szCs w:val="24"/>
              </w:rPr>
            </w:pPr>
          </w:p>
        </w:tc>
        <w:tc>
          <w:tcPr>
            <w:tcW w:w="1418" w:type="dxa"/>
            <w:tcBorders>
              <w:bottom w:val="single" w:sz="4" w:space="0" w:color="auto"/>
            </w:tcBorders>
            <w:shd w:val="clear" w:color="auto" w:fill="FBE4D5" w:themeFill="accent2" w:themeFillTint="33"/>
          </w:tcPr>
          <w:p w14:paraId="26462C5D" w14:textId="77777777" w:rsidR="00804B1B" w:rsidRDefault="00804B1B" w:rsidP="00804B1B">
            <w:pPr>
              <w:rPr>
                <w:rFonts w:cstheme="minorHAnsi"/>
                <w:sz w:val="24"/>
                <w:szCs w:val="24"/>
              </w:rPr>
            </w:pPr>
          </w:p>
        </w:tc>
        <w:tc>
          <w:tcPr>
            <w:tcW w:w="1559" w:type="dxa"/>
            <w:tcBorders>
              <w:bottom w:val="single" w:sz="4" w:space="0" w:color="auto"/>
            </w:tcBorders>
            <w:shd w:val="clear" w:color="auto" w:fill="FBE4D5" w:themeFill="accent2" w:themeFillTint="33"/>
          </w:tcPr>
          <w:p w14:paraId="6D20A34E" w14:textId="77777777" w:rsidR="00804B1B" w:rsidRDefault="00804B1B" w:rsidP="00804B1B">
            <w:pPr>
              <w:rPr>
                <w:rFonts w:cstheme="minorHAnsi"/>
                <w:sz w:val="24"/>
                <w:szCs w:val="24"/>
              </w:rPr>
            </w:pPr>
          </w:p>
        </w:tc>
        <w:tc>
          <w:tcPr>
            <w:tcW w:w="1412" w:type="dxa"/>
            <w:tcBorders>
              <w:bottom w:val="single" w:sz="4" w:space="0" w:color="auto"/>
            </w:tcBorders>
            <w:shd w:val="clear" w:color="auto" w:fill="FBE4D5" w:themeFill="accent2" w:themeFillTint="33"/>
          </w:tcPr>
          <w:p w14:paraId="1825D808" w14:textId="77777777" w:rsidR="00804B1B" w:rsidRDefault="00804B1B" w:rsidP="00804B1B"/>
        </w:tc>
      </w:tr>
      <w:tr w:rsidR="00804B1B" w14:paraId="4AD202E6" w14:textId="77777777" w:rsidTr="008B5938">
        <w:tc>
          <w:tcPr>
            <w:tcW w:w="5665" w:type="dxa"/>
            <w:shd w:val="clear" w:color="auto" w:fill="auto"/>
          </w:tcPr>
          <w:p w14:paraId="356CDC1E" w14:textId="34C30AFC" w:rsidR="00804B1B" w:rsidRDefault="00804B1B" w:rsidP="00804B1B">
            <w:pPr>
              <w:autoSpaceDE w:val="0"/>
              <w:autoSpaceDN w:val="0"/>
              <w:adjustRightInd w:val="0"/>
              <w:rPr>
                <w:rFonts w:cstheme="minorHAnsi"/>
                <w:b/>
                <w:bCs/>
                <w:sz w:val="24"/>
                <w:szCs w:val="24"/>
                <w:lang w:val="en-US"/>
              </w:rPr>
            </w:pPr>
            <w:r w:rsidRPr="00FD40A9">
              <w:rPr>
                <w:rFonts w:cstheme="minorHAnsi"/>
                <w:b/>
                <w:bCs/>
                <w:sz w:val="24"/>
                <w:szCs w:val="24"/>
                <w:lang w:val="en-US"/>
              </w:rPr>
              <w:t>Objective: To make sure individuals who are advised to stay at home under existing government guidance do not physically come to work.</w:t>
            </w:r>
            <w:r>
              <w:rPr>
                <w:rFonts w:cstheme="minorHAnsi"/>
                <w:b/>
                <w:bCs/>
                <w:sz w:val="24"/>
                <w:szCs w:val="24"/>
                <w:lang w:val="en-US"/>
              </w:rPr>
              <w:t xml:space="preserve"> </w:t>
            </w:r>
            <w:r w:rsidRPr="00FD40A9">
              <w:rPr>
                <w:rFonts w:cstheme="minorHAnsi"/>
                <w:b/>
                <w:bCs/>
                <w:sz w:val="24"/>
                <w:szCs w:val="24"/>
                <w:lang w:val="en-US"/>
              </w:rPr>
              <w:t>This includes individuals who have symptoms of COVID-19 as well as those who live in a household with someone who has symptoms</w:t>
            </w:r>
          </w:p>
          <w:p w14:paraId="398935A5" w14:textId="5FDBDB73" w:rsidR="00804B1B" w:rsidRPr="00812FD5" w:rsidRDefault="00804B1B" w:rsidP="00804B1B">
            <w:pPr>
              <w:autoSpaceDE w:val="0"/>
              <w:autoSpaceDN w:val="0"/>
              <w:adjustRightInd w:val="0"/>
              <w:rPr>
                <w:rFonts w:cstheme="minorHAnsi"/>
                <w:bCs/>
                <w:sz w:val="24"/>
                <w:szCs w:val="24"/>
                <w:lang w:val="en-US"/>
              </w:rPr>
            </w:pPr>
          </w:p>
          <w:p w14:paraId="107EA2D2" w14:textId="12CCD893" w:rsidR="00804B1B" w:rsidRDefault="003439E5" w:rsidP="00804B1B">
            <w:pPr>
              <w:autoSpaceDE w:val="0"/>
              <w:autoSpaceDN w:val="0"/>
              <w:adjustRightInd w:val="0"/>
              <w:rPr>
                <w:rFonts w:cstheme="minorHAnsi"/>
                <w:b/>
                <w:bCs/>
                <w:sz w:val="24"/>
                <w:szCs w:val="24"/>
                <w:lang w:val="en-US"/>
              </w:rPr>
            </w:pPr>
            <w:hyperlink r:id="rId14" w:history="1">
              <w:r w:rsidR="00804B1B" w:rsidRPr="00812FD5">
                <w:rPr>
                  <w:rStyle w:val="Hyperlink"/>
                  <w:rFonts w:cstheme="minorHAnsi"/>
                  <w:bCs/>
                  <w:sz w:val="24"/>
                  <w:szCs w:val="24"/>
                  <w:lang w:val="en-US"/>
                </w:rPr>
                <w:t>https://www.gov.uk/government/publications/covid-19-stay-at-home-guidance/stay-at-home-guidance-for-households-with-possible-coronavirus-covid-19-infection</w:t>
              </w:r>
            </w:hyperlink>
          </w:p>
          <w:p w14:paraId="378944B8" w14:textId="54FAD291" w:rsidR="00804B1B" w:rsidRDefault="00804B1B" w:rsidP="00804B1B">
            <w:pPr>
              <w:autoSpaceDE w:val="0"/>
              <w:autoSpaceDN w:val="0"/>
              <w:adjustRightInd w:val="0"/>
              <w:rPr>
                <w:rFonts w:cstheme="minorHAnsi"/>
                <w:b/>
                <w:bCs/>
                <w:sz w:val="24"/>
                <w:szCs w:val="24"/>
                <w:lang w:val="en-US"/>
              </w:rPr>
            </w:pPr>
          </w:p>
        </w:tc>
        <w:tc>
          <w:tcPr>
            <w:tcW w:w="5245" w:type="dxa"/>
            <w:shd w:val="clear" w:color="auto" w:fill="auto"/>
          </w:tcPr>
          <w:p w14:paraId="026A73E2" w14:textId="77777777" w:rsidR="00804B1B" w:rsidRPr="00D074BE" w:rsidRDefault="00804B1B" w:rsidP="00804B1B">
            <w:pPr>
              <w:pStyle w:val="CM56"/>
              <w:numPr>
                <w:ilvl w:val="0"/>
                <w:numId w:val="36"/>
              </w:numPr>
              <w:spacing w:line="248" w:lineRule="atLeast"/>
              <w:ind w:right="160"/>
              <w:rPr>
                <w:rFonts w:asciiTheme="minorHAnsi" w:hAnsiTheme="minorHAnsi" w:cs="Helvetica Neue"/>
                <w:color w:val="000000"/>
              </w:rPr>
            </w:pPr>
            <w:r w:rsidRPr="00D074BE">
              <w:rPr>
                <w:rFonts w:asciiTheme="minorHAnsi" w:hAnsiTheme="minorHAnsi" w:cs="Helvetica Neue"/>
                <w:color w:val="000000"/>
              </w:rPr>
              <w:lastRenderedPageBreak/>
              <w:t xml:space="preserve">Ensure that all employees have read and understood the guidelines and commit to adhering to them </w:t>
            </w:r>
          </w:p>
          <w:p w14:paraId="48EC5894" w14:textId="77777777" w:rsidR="00804B1B" w:rsidRPr="00D074BE" w:rsidRDefault="00804B1B" w:rsidP="00804B1B">
            <w:pPr>
              <w:pStyle w:val="CM56"/>
              <w:numPr>
                <w:ilvl w:val="0"/>
                <w:numId w:val="36"/>
              </w:numPr>
              <w:spacing w:line="248" w:lineRule="atLeast"/>
              <w:ind w:right="160"/>
              <w:rPr>
                <w:rFonts w:asciiTheme="minorHAnsi" w:hAnsiTheme="minorHAnsi" w:cs="Helvetica Neue"/>
                <w:color w:val="000000"/>
              </w:rPr>
            </w:pPr>
            <w:r w:rsidRPr="00D074BE">
              <w:rPr>
                <w:rFonts w:asciiTheme="minorHAnsi" w:hAnsiTheme="minorHAnsi" w:cs="Helvetica Neue"/>
                <w:color w:val="000000"/>
              </w:rPr>
              <w:t>Enable workers to work from home while self-isolating wherever possible</w:t>
            </w:r>
          </w:p>
          <w:p w14:paraId="281E1449" w14:textId="2E0EF771" w:rsidR="00804B1B" w:rsidRPr="00FE7EF5" w:rsidRDefault="00804B1B" w:rsidP="003167D5">
            <w:pPr>
              <w:pStyle w:val="CM56"/>
              <w:numPr>
                <w:ilvl w:val="0"/>
                <w:numId w:val="36"/>
              </w:numPr>
              <w:spacing w:line="248" w:lineRule="atLeast"/>
              <w:ind w:right="160"/>
              <w:rPr>
                <w:rFonts w:asciiTheme="minorHAnsi" w:hAnsiTheme="minorHAnsi" w:cs="Helvetica Neue"/>
                <w:color w:val="000000"/>
                <w:sz w:val="22"/>
                <w:szCs w:val="22"/>
              </w:rPr>
            </w:pPr>
            <w:r w:rsidRPr="00FE7EF5">
              <w:rPr>
                <w:rFonts w:asciiTheme="minorHAnsi" w:hAnsiTheme="minorHAnsi"/>
              </w:rPr>
              <w:t>Ensure managers are clear on any</w:t>
            </w:r>
            <w:r>
              <w:rPr>
                <w:rFonts w:asciiTheme="minorHAnsi" w:hAnsiTheme="minorHAnsi"/>
              </w:rPr>
              <w:t xml:space="preserve"> </w:t>
            </w:r>
            <w:r w:rsidRPr="00FE7EF5">
              <w:rPr>
                <w:rFonts w:asciiTheme="minorHAnsi" w:hAnsiTheme="minorHAnsi"/>
              </w:rPr>
              <w:t xml:space="preserve">relevant processes e.g.  sickness reporting and sick pay </w:t>
            </w:r>
          </w:p>
        </w:tc>
        <w:tc>
          <w:tcPr>
            <w:tcW w:w="1418" w:type="dxa"/>
            <w:shd w:val="clear" w:color="auto" w:fill="auto"/>
          </w:tcPr>
          <w:p w14:paraId="50A6EAC1" w14:textId="250BFE17" w:rsidR="003167D5" w:rsidRDefault="0014348D" w:rsidP="007E0157">
            <w:pPr>
              <w:shd w:val="clear" w:color="auto" w:fill="FFC000"/>
              <w:rPr>
                <w:rFonts w:cstheme="minorHAnsi"/>
                <w:sz w:val="24"/>
                <w:szCs w:val="24"/>
              </w:rPr>
            </w:pPr>
            <w:r w:rsidRPr="0014348D">
              <w:rPr>
                <w:rFonts w:cstheme="minorHAnsi"/>
                <w:sz w:val="24"/>
                <w:szCs w:val="24"/>
              </w:rPr>
              <w:t>30/6/20</w:t>
            </w:r>
          </w:p>
          <w:p w14:paraId="5023D08C" w14:textId="09045830" w:rsidR="003167D5" w:rsidRDefault="003167D5" w:rsidP="00804B1B">
            <w:pPr>
              <w:rPr>
                <w:rFonts w:cstheme="minorHAnsi"/>
                <w:sz w:val="24"/>
                <w:szCs w:val="24"/>
              </w:rPr>
            </w:pPr>
          </w:p>
          <w:p w14:paraId="06B7EE4D" w14:textId="593DB0AD" w:rsidR="003167D5" w:rsidRDefault="003167D5" w:rsidP="00804B1B">
            <w:pPr>
              <w:rPr>
                <w:rFonts w:cstheme="minorHAnsi"/>
                <w:sz w:val="24"/>
                <w:szCs w:val="24"/>
              </w:rPr>
            </w:pPr>
          </w:p>
          <w:p w14:paraId="2EAFB93C" w14:textId="26620B37" w:rsidR="003167D5" w:rsidRDefault="003167D5" w:rsidP="00804B1B">
            <w:pPr>
              <w:rPr>
                <w:rFonts w:cstheme="minorHAnsi"/>
                <w:sz w:val="24"/>
                <w:szCs w:val="24"/>
              </w:rPr>
            </w:pPr>
          </w:p>
          <w:p w14:paraId="1A54FD59" w14:textId="0E68F127" w:rsidR="003167D5" w:rsidRDefault="001063C4" w:rsidP="007E0157">
            <w:pPr>
              <w:shd w:val="clear" w:color="auto" w:fill="FFC000"/>
              <w:rPr>
                <w:rFonts w:cstheme="minorHAnsi"/>
                <w:sz w:val="24"/>
                <w:szCs w:val="24"/>
              </w:rPr>
            </w:pPr>
            <w:r>
              <w:rPr>
                <w:rFonts w:cstheme="minorHAnsi"/>
                <w:sz w:val="24"/>
                <w:szCs w:val="24"/>
              </w:rPr>
              <w:t>Ongoing</w:t>
            </w:r>
          </w:p>
          <w:p w14:paraId="48E21A1E" w14:textId="77777777" w:rsidR="00183FBA" w:rsidRDefault="00183FBA" w:rsidP="00804B1B">
            <w:pPr>
              <w:rPr>
                <w:rFonts w:cstheme="minorHAnsi"/>
                <w:sz w:val="24"/>
                <w:szCs w:val="24"/>
              </w:rPr>
            </w:pPr>
          </w:p>
          <w:p w14:paraId="24FCF09D" w14:textId="3FAE5214" w:rsidR="001063C4" w:rsidRDefault="001063C4" w:rsidP="00804B1B">
            <w:pPr>
              <w:rPr>
                <w:rFonts w:cstheme="minorHAnsi"/>
                <w:sz w:val="24"/>
                <w:szCs w:val="24"/>
              </w:rPr>
            </w:pPr>
            <w:r w:rsidRPr="007E0157">
              <w:rPr>
                <w:rFonts w:cstheme="minorHAnsi"/>
                <w:sz w:val="24"/>
                <w:szCs w:val="24"/>
                <w:shd w:val="clear" w:color="auto" w:fill="00B050"/>
              </w:rPr>
              <w:t>May 2020</w:t>
            </w:r>
          </w:p>
        </w:tc>
        <w:tc>
          <w:tcPr>
            <w:tcW w:w="1559" w:type="dxa"/>
            <w:shd w:val="clear" w:color="auto" w:fill="auto"/>
          </w:tcPr>
          <w:p w14:paraId="6037A6D2" w14:textId="77777777" w:rsidR="00804B1B" w:rsidRDefault="00804B1B" w:rsidP="00804B1B">
            <w:pPr>
              <w:rPr>
                <w:rFonts w:cstheme="minorHAnsi"/>
                <w:sz w:val="24"/>
                <w:szCs w:val="24"/>
              </w:rPr>
            </w:pPr>
          </w:p>
          <w:p w14:paraId="0DA774D9" w14:textId="77777777" w:rsidR="001063C4" w:rsidRDefault="001063C4" w:rsidP="00804B1B">
            <w:pPr>
              <w:rPr>
                <w:rFonts w:cstheme="minorHAnsi"/>
                <w:sz w:val="24"/>
                <w:szCs w:val="24"/>
              </w:rPr>
            </w:pPr>
          </w:p>
          <w:p w14:paraId="16898DA6" w14:textId="77777777" w:rsidR="001063C4" w:rsidRDefault="001063C4" w:rsidP="00804B1B">
            <w:pPr>
              <w:rPr>
                <w:rFonts w:cstheme="minorHAnsi"/>
                <w:sz w:val="24"/>
                <w:szCs w:val="24"/>
              </w:rPr>
            </w:pPr>
          </w:p>
          <w:p w14:paraId="0011CB6F" w14:textId="77777777" w:rsidR="001063C4" w:rsidRDefault="001063C4" w:rsidP="00804B1B">
            <w:pPr>
              <w:rPr>
                <w:rFonts w:cstheme="minorHAnsi"/>
                <w:sz w:val="24"/>
                <w:szCs w:val="24"/>
              </w:rPr>
            </w:pPr>
          </w:p>
          <w:p w14:paraId="733DA5AE" w14:textId="77777777" w:rsidR="001063C4" w:rsidRDefault="001063C4" w:rsidP="00804B1B">
            <w:pPr>
              <w:rPr>
                <w:rFonts w:cstheme="minorHAnsi"/>
                <w:sz w:val="24"/>
                <w:szCs w:val="24"/>
              </w:rPr>
            </w:pPr>
          </w:p>
          <w:p w14:paraId="5DBCEF3D" w14:textId="77777777" w:rsidR="001063C4" w:rsidRDefault="001063C4" w:rsidP="00804B1B">
            <w:pPr>
              <w:rPr>
                <w:rFonts w:cstheme="minorHAnsi"/>
                <w:sz w:val="24"/>
                <w:szCs w:val="24"/>
              </w:rPr>
            </w:pPr>
          </w:p>
          <w:p w14:paraId="16A78470" w14:textId="534967FA" w:rsidR="001063C4" w:rsidRDefault="001063C4" w:rsidP="00804B1B">
            <w:pPr>
              <w:rPr>
                <w:rFonts w:cstheme="minorHAnsi"/>
                <w:sz w:val="24"/>
                <w:szCs w:val="24"/>
              </w:rPr>
            </w:pPr>
            <w:r w:rsidRPr="007E0157">
              <w:rPr>
                <w:rFonts w:cstheme="minorHAnsi"/>
                <w:sz w:val="24"/>
                <w:szCs w:val="24"/>
                <w:shd w:val="clear" w:color="auto" w:fill="00B050"/>
              </w:rPr>
              <w:t>Sufficient</w:t>
            </w:r>
          </w:p>
        </w:tc>
        <w:tc>
          <w:tcPr>
            <w:tcW w:w="1412" w:type="dxa"/>
            <w:shd w:val="clear" w:color="auto" w:fill="auto"/>
          </w:tcPr>
          <w:p w14:paraId="33908884" w14:textId="77777777" w:rsidR="00804B1B" w:rsidRDefault="00804B1B" w:rsidP="00804B1B"/>
        </w:tc>
      </w:tr>
      <w:tr w:rsidR="00804B1B" w14:paraId="45FBC404" w14:textId="77777777" w:rsidTr="008B5938">
        <w:tc>
          <w:tcPr>
            <w:tcW w:w="5665" w:type="dxa"/>
            <w:shd w:val="clear" w:color="auto" w:fill="FBE4D5" w:themeFill="accent2" w:themeFillTint="33"/>
          </w:tcPr>
          <w:p w14:paraId="7BB62EAB" w14:textId="30EC2EAE" w:rsidR="00804B1B" w:rsidRDefault="00804B1B" w:rsidP="00804B1B">
            <w:pPr>
              <w:autoSpaceDE w:val="0"/>
              <w:autoSpaceDN w:val="0"/>
              <w:adjustRightInd w:val="0"/>
              <w:rPr>
                <w:rFonts w:cstheme="minorHAnsi"/>
                <w:sz w:val="24"/>
                <w:szCs w:val="24"/>
                <w:lang w:val="en-US"/>
              </w:rPr>
            </w:pPr>
            <w:r>
              <w:rPr>
                <w:rFonts w:cstheme="minorHAnsi"/>
                <w:b/>
                <w:bCs/>
                <w:sz w:val="24"/>
                <w:szCs w:val="24"/>
                <w:lang w:val="en-US"/>
              </w:rPr>
              <w:t xml:space="preserve">Social Distancing at Work </w:t>
            </w:r>
          </w:p>
        </w:tc>
        <w:tc>
          <w:tcPr>
            <w:tcW w:w="5245" w:type="dxa"/>
            <w:shd w:val="clear" w:color="auto" w:fill="FBE4D5" w:themeFill="accent2" w:themeFillTint="33"/>
          </w:tcPr>
          <w:p w14:paraId="17295A4C" w14:textId="77777777" w:rsidR="00804B1B" w:rsidRPr="00DA28A2" w:rsidRDefault="00804B1B" w:rsidP="00804B1B">
            <w:pPr>
              <w:rPr>
                <w:rFonts w:cstheme="minorHAnsi"/>
                <w:sz w:val="24"/>
                <w:szCs w:val="24"/>
              </w:rPr>
            </w:pPr>
          </w:p>
        </w:tc>
        <w:tc>
          <w:tcPr>
            <w:tcW w:w="1418" w:type="dxa"/>
            <w:shd w:val="clear" w:color="auto" w:fill="FBE4D5" w:themeFill="accent2" w:themeFillTint="33"/>
          </w:tcPr>
          <w:p w14:paraId="2879D8F9" w14:textId="77777777" w:rsidR="00804B1B" w:rsidRDefault="00804B1B" w:rsidP="00804B1B">
            <w:pPr>
              <w:rPr>
                <w:rFonts w:cstheme="minorHAnsi"/>
                <w:sz w:val="24"/>
                <w:szCs w:val="24"/>
              </w:rPr>
            </w:pPr>
          </w:p>
        </w:tc>
        <w:tc>
          <w:tcPr>
            <w:tcW w:w="1559" w:type="dxa"/>
            <w:shd w:val="clear" w:color="auto" w:fill="FBE4D5" w:themeFill="accent2" w:themeFillTint="33"/>
          </w:tcPr>
          <w:p w14:paraId="6585873F" w14:textId="77777777" w:rsidR="00804B1B" w:rsidRDefault="00804B1B" w:rsidP="00804B1B">
            <w:pPr>
              <w:rPr>
                <w:rFonts w:cstheme="minorHAnsi"/>
                <w:sz w:val="24"/>
                <w:szCs w:val="24"/>
              </w:rPr>
            </w:pPr>
          </w:p>
        </w:tc>
        <w:tc>
          <w:tcPr>
            <w:tcW w:w="1412" w:type="dxa"/>
            <w:shd w:val="clear" w:color="auto" w:fill="FBE4D5" w:themeFill="accent2" w:themeFillTint="33"/>
          </w:tcPr>
          <w:p w14:paraId="4EA25DF8" w14:textId="77777777" w:rsidR="00804B1B" w:rsidRDefault="00804B1B" w:rsidP="00804B1B"/>
        </w:tc>
      </w:tr>
      <w:tr w:rsidR="00804B1B" w14:paraId="2A131D67" w14:textId="77777777" w:rsidTr="008B5938">
        <w:tc>
          <w:tcPr>
            <w:tcW w:w="5665" w:type="dxa"/>
          </w:tcPr>
          <w:p w14:paraId="690AE988" w14:textId="77777777" w:rsidR="00804B1B" w:rsidRDefault="00804B1B" w:rsidP="00804B1B">
            <w:pPr>
              <w:autoSpaceDE w:val="0"/>
              <w:autoSpaceDN w:val="0"/>
              <w:adjustRightInd w:val="0"/>
              <w:rPr>
                <w:rFonts w:cstheme="minorHAnsi"/>
                <w:b/>
                <w:sz w:val="24"/>
                <w:szCs w:val="24"/>
                <w:lang w:val="en-US"/>
              </w:rPr>
            </w:pPr>
            <w:r w:rsidRPr="003C3C21">
              <w:rPr>
                <w:rFonts w:cstheme="minorHAnsi"/>
                <w:b/>
                <w:sz w:val="24"/>
                <w:szCs w:val="24"/>
                <w:lang w:val="en-US"/>
              </w:rPr>
              <w:t>Objective: To maintain 2m social distancing wherever possible, including while arriving at and departing from work, while in work, and when travelling between sites</w:t>
            </w:r>
          </w:p>
          <w:p w14:paraId="48322C80" w14:textId="77777777" w:rsidR="00804B1B" w:rsidRDefault="00804B1B" w:rsidP="00804B1B">
            <w:pPr>
              <w:autoSpaceDE w:val="0"/>
              <w:autoSpaceDN w:val="0"/>
              <w:adjustRightInd w:val="0"/>
              <w:rPr>
                <w:rFonts w:cstheme="minorHAnsi"/>
                <w:b/>
                <w:sz w:val="24"/>
                <w:szCs w:val="24"/>
                <w:lang w:val="en-US"/>
              </w:rPr>
            </w:pPr>
          </w:p>
          <w:p w14:paraId="18B77554" w14:textId="62ADFF90" w:rsidR="00804B1B" w:rsidRPr="003C3C21" w:rsidRDefault="00804B1B" w:rsidP="00804B1B">
            <w:pPr>
              <w:autoSpaceDE w:val="0"/>
              <w:autoSpaceDN w:val="0"/>
              <w:adjustRightInd w:val="0"/>
              <w:rPr>
                <w:rFonts w:cstheme="minorHAnsi"/>
                <w:b/>
                <w:sz w:val="24"/>
                <w:szCs w:val="24"/>
                <w:lang w:val="en-US"/>
              </w:rPr>
            </w:pPr>
          </w:p>
        </w:tc>
        <w:tc>
          <w:tcPr>
            <w:tcW w:w="5245" w:type="dxa"/>
          </w:tcPr>
          <w:p w14:paraId="7FA98720" w14:textId="2BE7F4DF" w:rsidR="00804B1B" w:rsidRPr="008352CD" w:rsidRDefault="00804B1B" w:rsidP="00804B1B">
            <w:pPr>
              <w:pStyle w:val="ListParagraph"/>
              <w:numPr>
                <w:ilvl w:val="0"/>
                <w:numId w:val="33"/>
              </w:numPr>
              <w:rPr>
                <w:rFonts w:cstheme="minorHAnsi"/>
                <w:sz w:val="24"/>
                <w:szCs w:val="24"/>
              </w:rPr>
            </w:pPr>
            <w:r w:rsidRPr="008352CD">
              <w:rPr>
                <w:rFonts w:cstheme="minorHAnsi"/>
                <w:sz w:val="24"/>
                <w:szCs w:val="24"/>
              </w:rPr>
              <w:t>Area/task analysis and redesign</w:t>
            </w:r>
          </w:p>
          <w:p w14:paraId="3F9D0811" w14:textId="00C85413" w:rsidR="00804B1B" w:rsidRDefault="00804B1B" w:rsidP="00804B1B">
            <w:pPr>
              <w:pStyle w:val="ListParagraph"/>
              <w:numPr>
                <w:ilvl w:val="0"/>
                <w:numId w:val="33"/>
              </w:numPr>
              <w:rPr>
                <w:rFonts w:cstheme="minorHAnsi"/>
                <w:sz w:val="24"/>
                <w:szCs w:val="24"/>
              </w:rPr>
            </w:pPr>
            <w:r w:rsidRPr="008352CD">
              <w:rPr>
                <w:rFonts w:cstheme="minorHAnsi"/>
                <w:sz w:val="24"/>
                <w:szCs w:val="24"/>
              </w:rPr>
              <w:t>Floor markings and signage</w:t>
            </w:r>
          </w:p>
          <w:p w14:paraId="204DFE79" w14:textId="77777777" w:rsidR="00037F5F" w:rsidRPr="008352CD" w:rsidRDefault="00037F5F" w:rsidP="00037F5F">
            <w:pPr>
              <w:pStyle w:val="ListParagraph"/>
              <w:ind w:left="360"/>
              <w:rPr>
                <w:rFonts w:cstheme="minorHAnsi"/>
                <w:sz w:val="24"/>
                <w:szCs w:val="24"/>
              </w:rPr>
            </w:pPr>
          </w:p>
          <w:p w14:paraId="44E5884C" w14:textId="6B2829D1" w:rsidR="00804B1B" w:rsidRDefault="00804B1B" w:rsidP="00804B1B">
            <w:pPr>
              <w:pStyle w:val="ListParagraph"/>
              <w:numPr>
                <w:ilvl w:val="0"/>
                <w:numId w:val="33"/>
              </w:numPr>
              <w:rPr>
                <w:rFonts w:cstheme="minorHAnsi"/>
                <w:sz w:val="24"/>
                <w:szCs w:val="24"/>
              </w:rPr>
            </w:pPr>
            <w:r w:rsidRPr="008352CD">
              <w:rPr>
                <w:rFonts w:cstheme="minorHAnsi"/>
                <w:sz w:val="24"/>
                <w:szCs w:val="24"/>
              </w:rPr>
              <w:t xml:space="preserve">Staggered </w:t>
            </w:r>
            <w:r>
              <w:rPr>
                <w:rFonts w:cstheme="minorHAnsi"/>
                <w:sz w:val="24"/>
                <w:szCs w:val="24"/>
              </w:rPr>
              <w:t>break</w:t>
            </w:r>
            <w:r w:rsidRPr="008352CD">
              <w:rPr>
                <w:rFonts w:cstheme="minorHAnsi"/>
                <w:sz w:val="24"/>
                <w:szCs w:val="24"/>
              </w:rPr>
              <w:t xml:space="preserve"> times</w:t>
            </w:r>
          </w:p>
          <w:p w14:paraId="2C19E759" w14:textId="42C98B21" w:rsidR="00804B1B" w:rsidRDefault="00840EDC" w:rsidP="00804B1B">
            <w:pPr>
              <w:pStyle w:val="ListParagraph"/>
              <w:numPr>
                <w:ilvl w:val="0"/>
                <w:numId w:val="33"/>
              </w:numPr>
              <w:rPr>
                <w:rFonts w:cstheme="minorHAnsi"/>
                <w:sz w:val="24"/>
                <w:szCs w:val="24"/>
              </w:rPr>
            </w:pPr>
            <w:r>
              <w:rPr>
                <w:rFonts w:cstheme="minorHAnsi"/>
                <w:sz w:val="24"/>
                <w:szCs w:val="24"/>
              </w:rPr>
              <w:t xml:space="preserve">Manage </w:t>
            </w:r>
            <w:r w:rsidR="00804B1B">
              <w:rPr>
                <w:rFonts w:cstheme="minorHAnsi"/>
                <w:sz w:val="24"/>
                <w:szCs w:val="24"/>
              </w:rPr>
              <w:t>size of teams to the smallest number possible</w:t>
            </w:r>
            <w:r w:rsidR="000F4CBD">
              <w:rPr>
                <w:rFonts w:cstheme="minorHAnsi"/>
                <w:sz w:val="24"/>
                <w:szCs w:val="24"/>
              </w:rPr>
              <w:t xml:space="preserve"> in relation to the workload</w:t>
            </w:r>
          </w:p>
          <w:p w14:paraId="48EB3DA4" w14:textId="090B91DB" w:rsidR="00805A65" w:rsidRDefault="00260B41" w:rsidP="00804B1B">
            <w:pPr>
              <w:pStyle w:val="ListParagraph"/>
              <w:numPr>
                <w:ilvl w:val="0"/>
                <w:numId w:val="33"/>
              </w:numPr>
              <w:rPr>
                <w:rFonts w:cstheme="minorHAnsi"/>
                <w:sz w:val="24"/>
                <w:szCs w:val="24"/>
              </w:rPr>
            </w:pPr>
            <w:r>
              <w:rPr>
                <w:rFonts w:cstheme="minorHAnsi"/>
                <w:sz w:val="24"/>
                <w:szCs w:val="24"/>
              </w:rPr>
              <w:t>Staggered days off (employees at 80%)</w:t>
            </w:r>
          </w:p>
          <w:p w14:paraId="1BE72DEA" w14:textId="29B9CB39" w:rsidR="00AC4394" w:rsidRPr="008352CD" w:rsidRDefault="00AC4394" w:rsidP="00804B1B">
            <w:pPr>
              <w:pStyle w:val="ListParagraph"/>
              <w:numPr>
                <w:ilvl w:val="0"/>
                <w:numId w:val="33"/>
              </w:numPr>
              <w:rPr>
                <w:rFonts w:cstheme="minorHAnsi"/>
                <w:sz w:val="24"/>
                <w:szCs w:val="24"/>
              </w:rPr>
            </w:pPr>
            <w:r>
              <w:rPr>
                <w:rFonts w:cstheme="minorHAnsi"/>
                <w:sz w:val="24"/>
                <w:szCs w:val="24"/>
              </w:rPr>
              <w:t xml:space="preserve">Consider split shifts </w:t>
            </w:r>
            <w:r w:rsidR="002E5183">
              <w:rPr>
                <w:rFonts w:cstheme="minorHAnsi"/>
                <w:sz w:val="24"/>
                <w:szCs w:val="24"/>
              </w:rPr>
              <w:t xml:space="preserve">once number of employees on site </w:t>
            </w:r>
            <w:r w:rsidR="00B86B14">
              <w:rPr>
                <w:rFonts w:cstheme="minorHAnsi"/>
                <w:sz w:val="24"/>
                <w:szCs w:val="24"/>
              </w:rPr>
              <w:t>makes 2m social distancing difficult</w:t>
            </w:r>
          </w:p>
          <w:p w14:paraId="453703D8" w14:textId="65DE2F06" w:rsidR="00804B1B" w:rsidRPr="00B313B3" w:rsidRDefault="00804B1B" w:rsidP="00804B1B">
            <w:pPr>
              <w:pStyle w:val="ListParagraph"/>
              <w:numPr>
                <w:ilvl w:val="0"/>
                <w:numId w:val="33"/>
              </w:numPr>
              <w:rPr>
                <w:rFonts w:cstheme="minorHAnsi"/>
                <w:sz w:val="24"/>
                <w:szCs w:val="24"/>
              </w:rPr>
            </w:pPr>
            <w:r w:rsidRPr="008352CD">
              <w:rPr>
                <w:rFonts w:cstheme="minorHAnsi"/>
                <w:sz w:val="24"/>
                <w:szCs w:val="24"/>
              </w:rPr>
              <w:t xml:space="preserve">Restrict and specify maximum occupancy numbers in specific areas e.g. toilets, </w:t>
            </w:r>
            <w:r w:rsidR="0061416A">
              <w:rPr>
                <w:rFonts w:cstheme="minorHAnsi"/>
                <w:sz w:val="24"/>
                <w:szCs w:val="24"/>
              </w:rPr>
              <w:t>rest areas</w:t>
            </w:r>
            <w:r w:rsidRPr="008352CD">
              <w:rPr>
                <w:rFonts w:cstheme="minorHAnsi"/>
                <w:sz w:val="24"/>
                <w:szCs w:val="24"/>
              </w:rPr>
              <w:t xml:space="preserve"> at any one time</w:t>
            </w:r>
          </w:p>
          <w:p w14:paraId="6A77E169" w14:textId="2ABCBA8F" w:rsidR="00804B1B" w:rsidRDefault="00804B1B" w:rsidP="00804B1B">
            <w:pPr>
              <w:pStyle w:val="ListParagraph"/>
              <w:numPr>
                <w:ilvl w:val="0"/>
                <w:numId w:val="33"/>
              </w:numPr>
              <w:rPr>
                <w:rFonts w:cstheme="minorHAnsi"/>
                <w:sz w:val="24"/>
                <w:szCs w:val="24"/>
              </w:rPr>
            </w:pPr>
            <w:proofErr w:type="gramStart"/>
            <w:r w:rsidRPr="008352CD">
              <w:rPr>
                <w:rFonts w:cstheme="minorHAnsi"/>
                <w:sz w:val="24"/>
                <w:szCs w:val="24"/>
              </w:rPr>
              <w:t>One way</w:t>
            </w:r>
            <w:proofErr w:type="gramEnd"/>
            <w:r w:rsidRPr="008352CD">
              <w:rPr>
                <w:rFonts w:cstheme="minorHAnsi"/>
                <w:sz w:val="24"/>
                <w:szCs w:val="24"/>
              </w:rPr>
              <w:t xml:space="preserve"> pedestrian traffic</w:t>
            </w:r>
            <w:r>
              <w:rPr>
                <w:rFonts w:cstheme="minorHAnsi"/>
                <w:sz w:val="24"/>
                <w:szCs w:val="24"/>
              </w:rPr>
              <w:t xml:space="preserve"> areas</w:t>
            </w:r>
          </w:p>
          <w:p w14:paraId="254DC064" w14:textId="77777777" w:rsidR="00AF0D37" w:rsidRPr="008352CD" w:rsidRDefault="00AF0D37" w:rsidP="00926516">
            <w:pPr>
              <w:pStyle w:val="ListParagraph"/>
              <w:ind w:left="360"/>
              <w:rPr>
                <w:rFonts w:cstheme="minorHAnsi"/>
                <w:sz w:val="24"/>
                <w:szCs w:val="24"/>
              </w:rPr>
            </w:pPr>
          </w:p>
          <w:p w14:paraId="136F4ED7" w14:textId="77777777" w:rsidR="00804B1B" w:rsidRDefault="00804B1B" w:rsidP="00804B1B">
            <w:pPr>
              <w:pStyle w:val="ListParagraph"/>
              <w:numPr>
                <w:ilvl w:val="0"/>
                <w:numId w:val="33"/>
              </w:numPr>
              <w:rPr>
                <w:rFonts w:cstheme="minorHAnsi"/>
                <w:sz w:val="24"/>
                <w:szCs w:val="24"/>
              </w:rPr>
            </w:pPr>
            <w:r w:rsidRPr="00B313B3">
              <w:rPr>
                <w:rFonts w:cstheme="minorHAnsi"/>
                <w:sz w:val="24"/>
                <w:szCs w:val="24"/>
              </w:rPr>
              <w:t xml:space="preserve">Improved visibility by keeping non fire doors open (always check with fire risk assessment to ensure that these are not fire doors which </w:t>
            </w:r>
            <w:proofErr w:type="gramStart"/>
            <w:r w:rsidRPr="00B313B3">
              <w:rPr>
                <w:rFonts w:cstheme="minorHAnsi"/>
                <w:sz w:val="24"/>
                <w:szCs w:val="24"/>
              </w:rPr>
              <w:t>must remain closed at all times</w:t>
            </w:r>
            <w:proofErr w:type="gramEnd"/>
            <w:r w:rsidRPr="00B313B3">
              <w:rPr>
                <w:rFonts w:cstheme="minorHAnsi"/>
                <w:sz w:val="24"/>
                <w:szCs w:val="24"/>
              </w:rPr>
              <w:t>)</w:t>
            </w:r>
          </w:p>
          <w:p w14:paraId="1E75704F" w14:textId="4ED9898E" w:rsidR="00804B1B" w:rsidRPr="00926516" w:rsidRDefault="00804B1B" w:rsidP="00804B1B">
            <w:pPr>
              <w:pStyle w:val="ListParagraph"/>
              <w:numPr>
                <w:ilvl w:val="0"/>
                <w:numId w:val="33"/>
              </w:numPr>
              <w:rPr>
                <w:rFonts w:cstheme="minorHAnsi"/>
                <w:sz w:val="24"/>
                <w:szCs w:val="24"/>
              </w:rPr>
            </w:pPr>
            <w:r w:rsidRPr="00B313B3">
              <w:rPr>
                <w:rFonts w:cs="Helvetica Neue"/>
                <w:color w:val="000000"/>
                <w:sz w:val="24"/>
                <w:szCs w:val="24"/>
              </w:rPr>
              <w:lastRenderedPageBreak/>
              <w:t>Replace face to face meetings with teleconferencing, telephone call or emails</w:t>
            </w:r>
            <w:r>
              <w:rPr>
                <w:rFonts w:cs="Helvetica Neue"/>
                <w:color w:val="000000"/>
              </w:rPr>
              <w:t xml:space="preserve">  </w:t>
            </w:r>
          </w:p>
          <w:p w14:paraId="0A7EF8A3" w14:textId="063C82CA" w:rsidR="00926516" w:rsidRPr="00FE290F" w:rsidRDefault="00926516" w:rsidP="00804B1B">
            <w:pPr>
              <w:pStyle w:val="ListParagraph"/>
              <w:numPr>
                <w:ilvl w:val="0"/>
                <w:numId w:val="33"/>
              </w:numPr>
              <w:rPr>
                <w:rFonts w:cstheme="minorHAnsi"/>
                <w:sz w:val="24"/>
                <w:szCs w:val="24"/>
              </w:rPr>
            </w:pPr>
            <w:r>
              <w:rPr>
                <w:rFonts w:cs="Helvetica Neue"/>
                <w:color w:val="000000"/>
              </w:rPr>
              <w:t xml:space="preserve">Daily team briefings are </w:t>
            </w:r>
            <w:r w:rsidR="00E3520A">
              <w:rPr>
                <w:rFonts w:cs="Helvetica Neue"/>
                <w:color w:val="000000"/>
              </w:rPr>
              <w:t>socially distanced</w:t>
            </w:r>
          </w:p>
          <w:p w14:paraId="55294E7A" w14:textId="1DEB8686" w:rsidR="00804B1B" w:rsidRPr="002717C7" w:rsidRDefault="00804B1B" w:rsidP="00804B1B">
            <w:pPr>
              <w:pStyle w:val="ListParagraph"/>
              <w:numPr>
                <w:ilvl w:val="0"/>
                <w:numId w:val="33"/>
              </w:numPr>
              <w:rPr>
                <w:rFonts w:cstheme="minorHAnsi"/>
                <w:sz w:val="24"/>
                <w:szCs w:val="24"/>
              </w:rPr>
            </w:pPr>
            <w:r w:rsidRPr="00FE290F">
              <w:rPr>
                <w:rFonts w:cs="Helvetica Neue"/>
                <w:color w:val="000000"/>
                <w:sz w:val="24"/>
                <w:szCs w:val="24"/>
              </w:rPr>
              <w:t>Create additional space by using other parts of the building that have been freed up by homeworking working</w:t>
            </w:r>
          </w:p>
          <w:p w14:paraId="3CA7077C" w14:textId="13AAD291" w:rsidR="00804B1B" w:rsidRDefault="00804B1B" w:rsidP="00804B1B">
            <w:pPr>
              <w:pStyle w:val="ListParagraph"/>
              <w:numPr>
                <w:ilvl w:val="0"/>
                <w:numId w:val="33"/>
              </w:numPr>
              <w:rPr>
                <w:rFonts w:cstheme="minorHAnsi"/>
                <w:sz w:val="24"/>
                <w:szCs w:val="24"/>
              </w:rPr>
            </w:pPr>
            <w:r>
              <w:rPr>
                <w:rFonts w:cstheme="minorHAnsi"/>
                <w:sz w:val="24"/>
                <w:szCs w:val="24"/>
              </w:rPr>
              <w:t>Minimise the number of visitors including contractors to the site by only allowing essential visits and scheduling these accordingly</w:t>
            </w:r>
          </w:p>
          <w:p w14:paraId="71B3173F" w14:textId="6AC9D878" w:rsidR="00804B1B" w:rsidRDefault="00804B1B" w:rsidP="00804B1B">
            <w:pPr>
              <w:pStyle w:val="ListParagraph"/>
              <w:numPr>
                <w:ilvl w:val="0"/>
                <w:numId w:val="33"/>
              </w:numPr>
              <w:rPr>
                <w:rFonts w:cstheme="minorHAnsi"/>
                <w:sz w:val="24"/>
                <w:szCs w:val="24"/>
              </w:rPr>
            </w:pPr>
            <w:r>
              <w:rPr>
                <w:rFonts w:cstheme="minorHAnsi"/>
                <w:sz w:val="24"/>
                <w:szCs w:val="24"/>
              </w:rPr>
              <w:t xml:space="preserve">Arrange for contractors to undertake non-emergency work out of hours </w:t>
            </w:r>
            <w:r w:rsidR="0031689D">
              <w:rPr>
                <w:rFonts w:cstheme="minorHAnsi"/>
                <w:sz w:val="24"/>
                <w:szCs w:val="24"/>
              </w:rPr>
              <w:t>where possible</w:t>
            </w:r>
          </w:p>
          <w:p w14:paraId="5C8251C7" w14:textId="3BF9493D" w:rsidR="00E5668D" w:rsidRDefault="00E5668D" w:rsidP="00804B1B">
            <w:pPr>
              <w:pStyle w:val="ListParagraph"/>
              <w:numPr>
                <w:ilvl w:val="0"/>
                <w:numId w:val="33"/>
              </w:numPr>
              <w:rPr>
                <w:rFonts w:cstheme="minorHAnsi"/>
                <w:sz w:val="24"/>
                <w:szCs w:val="24"/>
              </w:rPr>
            </w:pPr>
            <w:r>
              <w:rPr>
                <w:rFonts w:cstheme="minorHAnsi"/>
                <w:sz w:val="24"/>
                <w:szCs w:val="24"/>
              </w:rPr>
              <w:t xml:space="preserve">Ensure essential contractor work can be </w:t>
            </w:r>
            <w:r w:rsidR="00CB6E05">
              <w:rPr>
                <w:rFonts w:cstheme="minorHAnsi"/>
                <w:sz w:val="24"/>
                <w:szCs w:val="24"/>
              </w:rPr>
              <w:t>carried out under social distancing rules where out of hours working is not possible.</w:t>
            </w:r>
          </w:p>
          <w:p w14:paraId="1BDE5B79" w14:textId="1E987B36" w:rsidR="00804B1B" w:rsidRPr="00497A31" w:rsidRDefault="00804B1B" w:rsidP="00804B1B">
            <w:pPr>
              <w:pStyle w:val="ListParagraph"/>
              <w:numPr>
                <w:ilvl w:val="0"/>
                <w:numId w:val="33"/>
              </w:numPr>
              <w:rPr>
                <w:rFonts w:cstheme="minorHAnsi"/>
                <w:sz w:val="24"/>
                <w:szCs w:val="24"/>
              </w:rPr>
            </w:pPr>
            <w:r w:rsidRPr="008776CB">
              <w:rPr>
                <w:sz w:val="24"/>
                <w:szCs w:val="24"/>
              </w:rPr>
              <w:t>Where possible and safe, hav</w:t>
            </w:r>
            <w:r>
              <w:rPr>
                <w:sz w:val="24"/>
                <w:szCs w:val="24"/>
              </w:rPr>
              <w:t>e</w:t>
            </w:r>
            <w:r w:rsidRPr="008776CB">
              <w:rPr>
                <w:sz w:val="24"/>
                <w:szCs w:val="24"/>
              </w:rPr>
              <w:t xml:space="preserve"> single workers load or</w:t>
            </w:r>
            <w:r>
              <w:rPr>
                <w:sz w:val="24"/>
                <w:szCs w:val="24"/>
              </w:rPr>
              <w:t xml:space="preserve"> </w:t>
            </w:r>
            <w:r w:rsidRPr="008776CB">
              <w:rPr>
                <w:sz w:val="24"/>
                <w:szCs w:val="24"/>
              </w:rPr>
              <w:t>unload vehicles</w:t>
            </w:r>
          </w:p>
          <w:p w14:paraId="03579969" w14:textId="756D457E" w:rsidR="00804B1B" w:rsidRPr="008776CB" w:rsidRDefault="00804B1B" w:rsidP="00804B1B">
            <w:pPr>
              <w:pStyle w:val="ListParagraph"/>
              <w:numPr>
                <w:ilvl w:val="0"/>
                <w:numId w:val="33"/>
              </w:numPr>
              <w:rPr>
                <w:rFonts w:cstheme="minorHAnsi"/>
                <w:sz w:val="24"/>
                <w:szCs w:val="24"/>
              </w:rPr>
            </w:pPr>
            <w:r>
              <w:rPr>
                <w:rFonts w:cstheme="minorHAnsi"/>
                <w:sz w:val="24"/>
                <w:szCs w:val="24"/>
                <w:lang w:val="en-US"/>
              </w:rPr>
              <w:t xml:space="preserve">Ask visiting </w:t>
            </w:r>
            <w:r w:rsidRPr="00497A31">
              <w:rPr>
                <w:rFonts w:cstheme="minorHAnsi"/>
                <w:sz w:val="24"/>
                <w:szCs w:val="24"/>
                <w:lang w:val="en-US"/>
              </w:rPr>
              <w:t>drivers to stay in their vehicles</w:t>
            </w:r>
            <w:r>
              <w:rPr>
                <w:rFonts w:cstheme="minorHAnsi"/>
                <w:sz w:val="24"/>
                <w:szCs w:val="24"/>
                <w:lang w:val="en-US"/>
              </w:rPr>
              <w:t xml:space="preserve"> providing safe to do so (access to welfare facilities must not be denied)</w:t>
            </w:r>
          </w:p>
          <w:p w14:paraId="45AEC861" w14:textId="30E42C0E" w:rsidR="00804B1B" w:rsidRPr="00A64D2E" w:rsidRDefault="00804B1B" w:rsidP="00804B1B">
            <w:pPr>
              <w:pStyle w:val="ListParagraph"/>
              <w:numPr>
                <w:ilvl w:val="0"/>
                <w:numId w:val="33"/>
              </w:numPr>
              <w:rPr>
                <w:rFonts w:cstheme="minorHAnsi"/>
                <w:sz w:val="24"/>
                <w:szCs w:val="24"/>
              </w:rPr>
            </w:pPr>
            <w:r>
              <w:rPr>
                <w:rFonts w:cstheme="minorHAnsi"/>
                <w:sz w:val="24"/>
                <w:szCs w:val="24"/>
              </w:rPr>
              <w:t xml:space="preserve">Discourage employees from using public transport or car sharing (unless the latter is with members of the same household) </w:t>
            </w:r>
            <w:r w:rsidRPr="00A64D2E">
              <w:rPr>
                <w:rFonts w:cstheme="minorHAnsi"/>
                <w:sz w:val="24"/>
                <w:szCs w:val="24"/>
              </w:rPr>
              <w:t>and p</w:t>
            </w:r>
            <w:r w:rsidRPr="00A64D2E">
              <w:rPr>
                <w:rFonts w:cs="Helvetica Neue"/>
                <w:color w:val="000000"/>
                <w:sz w:val="24"/>
                <w:szCs w:val="24"/>
              </w:rPr>
              <w:t xml:space="preserve">rovide additional parking or facilities such as </w:t>
            </w:r>
            <w:r w:rsidRPr="00A64D2E">
              <w:rPr>
                <w:rFonts w:cs="Helvetica Neue"/>
                <w:color w:val="000000"/>
                <w:sz w:val="24"/>
                <w:szCs w:val="24"/>
              </w:rPr>
              <w:lastRenderedPageBreak/>
              <w:t>bike-racks to help people walk, run, or cycle to work</w:t>
            </w:r>
            <w:r>
              <w:rPr>
                <w:rFonts w:cs="Helvetica Neue"/>
                <w:color w:val="000000"/>
                <w:sz w:val="24"/>
                <w:szCs w:val="24"/>
              </w:rPr>
              <w:t>,</w:t>
            </w:r>
            <w:r w:rsidRPr="00A64D2E">
              <w:rPr>
                <w:rFonts w:cs="Helvetica Neue"/>
                <w:color w:val="000000"/>
                <w:sz w:val="24"/>
                <w:szCs w:val="24"/>
              </w:rPr>
              <w:t xml:space="preserve"> where possible</w:t>
            </w:r>
          </w:p>
          <w:p w14:paraId="39953A05" w14:textId="77777777" w:rsidR="00804B1B" w:rsidRDefault="00804B1B" w:rsidP="00804B1B">
            <w:pPr>
              <w:pStyle w:val="ListParagraph"/>
              <w:ind w:left="360"/>
              <w:rPr>
                <w:rFonts w:cstheme="minorHAnsi"/>
                <w:sz w:val="24"/>
                <w:szCs w:val="24"/>
              </w:rPr>
            </w:pPr>
          </w:p>
          <w:p w14:paraId="32A58D8F" w14:textId="6141CB57" w:rsidR="00804B1B" w:rsidRPr="00C100B0" w:rsidRDefault="00804B1B" w:rsidP="00804B1B">
            <w:pPr>
              <w:pStyle w:val="ListParagraph"/>
              <w:ind w:left="0"/>
              <w:rPr>
                <w:rFonts w:cstheme="minorHAnsi"/>
                <w:i/>
                <w:sz w:val="24"/>
                <w:szCs w:val="24"/>
              </w:rPr>
            </w:pPr>
            <w:r w:rsidRPr="00C100B0">
              <w:rPr>
                <w:rFonts w:cstheme="minorHAnsi"/>
                <w:i/>
                <w:sz w:val="24"/>
                <w:szCs w:val="24"/>
              </w:rPr>
              <w:t xml:space="preserve">Note:  Within reason accept breach of 2m rule in a genuine </w:t>
            </w:r>
            <w:proofErr w:type="gramStart"/>
            <w:r w:rsidRPr="00C100B0">
              <w:rPr>
                <w:rFonts w:cstheme="minorHAnsi"/>
                <w:i/>
                <w:sz w:val="24"/>
                <w:szCs w:val="24"/>
              </w:rPr>
              <w:t>emergency situation</w:t>
            </w:r>
            <w:proofErr w:type="gramEnd"/>
            <w:r w:rsidRPr="00C100B0">
              <w:rPr>
                <w:rFonts w:cstheme="minorHAnsi"/>
                <w:i/>
                <w:sz w:val="24"/>
                <w:szCs w:val="24"/>
              </w:rPr>
              <w:t xml:space="preserve"> e.g. fire evacuation</w:t>
            </w:r>
          </w:p>
          <w:p w14:paraId="511CC6CB" w14:textId="1CCCCB59" w:rsidR="00804B1B" w:rsidRPr="008776CB" w:rsidRDefault="00804B1B" w:rsidP="00804B1B">
            <w:pPr>
              <w:rPr>
                <w:rFonts w:cstheme="minorHAnsi"/>
                <w:sz w:val="24"/>
                <w:szCs w:val="24"/>
              </w:rPr>
            </w:pPr>
          </w:p>
        </w:tc>
        <w:tc>
          <w:tcPr>
            <w:tcW w:w="1418" w:type="dxa"/>
            <w:shd w:val="clear" w:color="auto" w:fill="auto"/>
          </w:tcPr>
          <w:p w14:paraId="58A3B2D2" w14:textId="02AE15BD" w:rsidR="001063C4" w:rsidRDefault="001063C4" w:rsidP="007E0157">
            <w:pPr>
              <w:shd w:val="clear" w:color="auto" w:fill="00B050"/>
              <w:rPr>
                <w:rFonts w:cstheme="minorHAnsi"/>
                <w:sz w:val="24"/>
                <w:szCs w:val="24"/>
              </w:rPr>
            </w:pPr>
            <w:r>
              <w:rPr>
                <w:rFonts w:cstheme="minorHAnsi"/>
                <w:sz w:val="24"/>
                <w:szCs w:val="24"/>
              </w:rPr>
              <w:lastRenderedPageBreak/>
              <w:t>May 2020</w:t>
            </w:r>
          </w:p>
          <w:p w14:paraId="00D87D97" w14:textId="42A1C406" w:rsidR="00D4284B" w:rsidRDefault="00D70126" w:rsidP="007E0157">
            <w:pPr>
              <w:shd w:val="clear" w:color="auto" w:fill="00B050"/>
              <w:rPr>
                <w:rFonts w:cstheme="minorHAnsi"/>
                <w:sz w:val="24"/>
                <w:szCs w:val="24"/>
              </w:rPr>
            </w:pPr>
            <w:r>
              <w:rPr>
                <w:rFonts w:cstheme="minorHAnsi"/>
                <w:sz w:val="24"/>
                <w:szCs w:val="24"/>
              </w:rPr>
              <w:t>May 2020</w:t>
            </w:r>
          </w:p>
          <w:p w14:paraId="74994F58" w14:textId="77777777" w:rsidR="00D4284B" w:rsidRDefault="00D4284B" w:rsidP="00804B1B">
            <w:pPr>
              <w:rPr>
                <w:rFonts w:cstheme="minorHAnsi"/>
                <w:sz w:val="24"/>
                <w:szCs w:val="24"/>
              </w:rPr>
            </w:pPr>
          </w:p>
          <w:p w14:paraId="584D5549" w14:textId="77777777" w:rsidR="002873E3" w:rsidRDefault="002873E3" w:rsidP="00FF780C">
            <w:pPr>
              <w:shd w:val="clear" w:color="auto" w:fill="00B050"/>
              <w:rPr>
                <w:rFonts w:cstheme="minorHAnsi"/>
                <w:sz w:val="24"/>
                <w:szCs w:val="24"/>
              </w:rPr>
            </w:pPr>
            <w:r>
              <w:rPr>
                <w:rFonts w:cstheme="minorHAnsi"/>
                <w:sz w:val="24"/>
                <w:szCs w:val="24"/>
              </w:rPr>
              <w:t>May 2020</w:t>
            </w:r>
          </w:p>
          <w:p w14:paraId="1C2E90C8" w14:textId="29CDC92F" w:rsidR="000F4CBD" w:rsidRDefault="000F4CBD" w:rsidP="00804B1B">
            <w:pPr>
              <w:rPr>
                <w:rFonts w:cstheme="minorHAnsi"/>
                <w:sz w:val="24"/>
                <w:szCs w:val="24"/>
                <w:shd w:val="clear" w:color="auto" w:fill="00B050"/>
              </w:rPr>
            </w:pPr>
          </w:p>
          <w:p w14:paraId="16EFA498" w14:textId="3946732F" w:rsidR="002873E3" w:rsidRDefault="002873E3" w:rsidP="00FF780C">
            <w:pPr>
              <w:shd w:val="clear" w:color="auto" w:fill="00B050"/>
              <w:rPr>
                <w:rFonts w:cstheme="minorHAnsi"/>
                <w:sz w:val="24"/>
                <w:szCs w:val="24"/>
              </w:rPr>
            </w:pPr>
            <w:r>
              <w:rPr>
                <w:rFonts w:cstheme="minorHAnsi"/>
                <w:sz w:val="24"/>
                <w:szCs w:val="24"/>
              </w:rPr>
              <w:t>May 2020</w:t>
            </w:r>
          </w:p>
          <w:p w14:paraId="5EBDA65E" w14:textId="1BE0E58D" w:rsidR="00AC4394" w:rsidRDefault="00AC4394" w:rsidP="00FF780C">
            <w:pPr>
              <w:shd w:val="clear" w:color="auto" w:fill="00B050"/>
              <w:rPr>
                <w:rFonts w:cstheme="minorHAnsi"/>
                <w:sz w:val="24"/>
                <w:szCs w:val="24"/>
              </w:rPr>
            </w:pPr>
            <w:r>
              <w:rPr>
                <w:rFonts w:cstheme="minorHAnsi"/>
                <w:sz w:val="24"/>
                <w:szCs w:val="24"/>
              </w:rPr>
              <w:t>May 2020</w:t>
            </w:r>
          </w:p>
          <w:p w14:paraId="0219D98E" w14:textId="34BBC69F" w:rsidR="00260B41" w:rsidRDefault="00260B41" w:rsidP="002873E3">
            <w:pPr>
              <w:rPr>
                <w:rFonts w:cstheme="minorHAnsi"/>
                <w:sz w:val="24"/>
                <w:szCs w:val="24"/>
              </w:rPr>
            </w:pPr>
          </w:p>
          <w:p w14:paraId="22BF97C9" w14:textId="69E7C992" w:rsidR="00260B41" w:rsidRDefault="00B2053D" w:rsidP="00FF780C">
            <w:pPr>
              <w:shd w:val="clear" w:color="auto" w:fill="FFC000"/>
              <w:rPr>
                <w:rFonts w:cstheme="minorHAnsi"/>
                <w:sz w:val="24"/>
                <w:szCs w:val="24"/>
              </w:rPr>
            </w:pPr>
            <w:r>
              <w:rPr>
                <w:rFonts w:cstheme="minorHAnsi"/>
                <w:sz w:val="24"/>
                <w:szCs w:val="24"/>
              </w:rPr>
              <w:t>Ongoing</w:t>
            </w:r>
          </w:p>
          <w:p w14:paraId="56ABC69F" w14:textId="77777777" w:rsidR="002873E3" w:rsidRDefault="002873E3" w:rsidP="00804B1B">
            <w:pPr>
              <w:rPr>
                <w:rFonts w:cstheme="minorHAnsi"/>
                <w:sz w:val="24"/>
                <w:szCs w:val="24"/>
                <w:shd w:val="clear" w:color="auto" w:fill="00B050"/>
              </w:rPr>
            </w:pPr>
          </w:p>
          <w:p w14:paraId="7BEEE814" w14:textId="77777777" w:rsidR="0061416A" w:rsidRDefault="0061416A" w:rsidP="00804B1B">
            <w:pPr>
              <w:rPr>
                <w:rFonts w:cstheme="minorHAnsi"/>
                <w:sz w:val="24"/>
                <w:szCs w:val="24"/>
                <w:shd w:val="clear" w:color="auto" w:fill="00B050"/>
              </w:rPr>
            </w:pPr>
          </w:p>
          <w:p w14:paraId="028A251A" w14:textId="015C4CFD" w:rsidR="002873E3" w:rsidRDefault="002873E3" w:rsidP="00FF780C">
            <w:pPr>
              <w:shd w:val="clear" w:color="auto" w:fill="00B050"/>
              <w:rPr>
                <w:rFonts w:cstheme="minorHAnsi"/>
                <w:sz w:val="24"/>
                <w:szCs w:val="24"/>
              </w:rPr>
            </w:pPr>
            <w:r>
              <w:rPr>
                <w:rFonts w:cstheme="minorHAnsi"/>
                <w:sz w:val="24"/>
                <w:szCs w:val="24"/>
              </w:rPr>
              <w:t>May 2020</w:t>
            </w:r>
          </w:p>
          <w:p w14:paraId="4D023FE7" w14:textId="77777777" w:rsidR="00AF0D37" w:rsidRDefault="00AF0D37" w:rsidP="002873E3">
            <w:pPr>
              <w:rPr>
                <w:rFonts w:cstheme="minorHAnsi"/>
                <w:sz w:val="24"/>
                <w:szCs w:val="24"/>
              </w:rPr>
            </w:pPr>
          </w:p>
          <w:p w14:paraId="08BE0DAC" w14:textId="77777777" w:rsidR="002873E3" w:rsidRDefault="002873E3" w:rsidP="00FF780C">
            <w:pPr>
              <w:shd w:val="clear" w:color="auto" w:fill="00B050"/>
              <w:rPr>
                <w:rFonts w:cstheme="minorHAnsi"/>
                <w:sz w:val="24"/>
                <w:szCs w:val="24"/>
              </w:rPr>
            </w:pPr>
            <w:r>
              <w:rPr>
                <w:rFonts w:cstheme="minorHAnsi"/>
                <w:sz w:val="24"/>
                <w:szCs w:val="24"/>
              </w:rPr>
              <w:t>May 2020</w:t>
            </w:r>
          </w:p>
          <w:p w14:paraId="161DA9EF" w14:textId="77777777" w:rsidR="0061416A" w:rsidRDefault="0061416A" w:rsidP="00804B1B">
            <w:pPr>
              <w:rPr>
                <w:rFonts w:cstheme="minorHAnsi"/>
                <w:sz w:val="24"/>
                <w:szCs w:val="24"/>
                <w:shd w:val="clear" w:color="auto" w:fill="00B050"/>
              </w:rPr>
            </w:pPr>
          </w:p>
          <w:p w14:paraId="081A2F43" w14:textId="22F59298" w:rsidR="0061416A" w:rsidRDefault="0061416A" w:rsidP="00804B1B">
            <w:pPr>
              <w:rPr>
                <w:rFonts w:cstheme="minorHAnsi"/>
                <w:sz w:val="24"/>
                <w:szCs w:val="24"/>
                <w:shd w:val="clear" w:color="auto" w:fill="00B050"/>
              </w:rPr>
            </w:pPr>
          </w:p>
          <w:p w14:paraId="0EB66725" w14:textId="77777777" w:rsidR="00813CB4" w:rsidRDefault="00813CB4" w:rsidP="00804B1B">
            <w:pPr>
              <w:rPr>
                <w:rFonts w:cstheme="minorHAnsi"/>
                <w:sz w:val="24"/>
                <w:szCs w:val="24"/>
                <w:shd w:val="clear" w:color="auto" w:fill="00B050"/>
              </w:rPr>
            </w:pPr>
          </w:p>
          <w:p w14:paraId="7E1F2DF0" w14:textId="77777777" w:rsidR="002873E3" w:rsidRDefault="002873E3" w:rsidP="00FF780C">
            <w:pPr>
              <w:shd w:val="clear" w:color="auto" w:fill="00B050"/>
              <w:rPr>
                <w:rFonts w:cstheme="minorHAnsi"/>
                <w:sz w:val="24"/>
                <w:szCs w:val="24"/>
              </w:rPr>
            </w:pPr>
            <w:r>
              <w:rPr>
                <w:rFonts w:cstheme="minorHAnsi"/>
                <w:sz w:val="24"/>
                <w:szCs w:val="24"/>
              </w:rPr>
              <w:t>May 2020</w:t>
            </w:r>
          </w:p>
          <w:p w14:paraId="0C4E2C23" w14:textId="77777777" w:rsidR="0061416A" w:rsidRDefault="0061416A" w:rsidP="00804B1B">
            <w:pPr>
              <w:rPr>
                <w:rFonts w:cstheme="minorHAnsi"/>
                <w:sz w:val="24"/>
                <w:szCs w:val="24"/>
              </w:rPr>
            </w:pPr>
          </w:p>
          <w:p w14:paraId="4D564B80" w14:textId="77777777" w:rsidR="00132C60" w:rsidRDefault="00132C60" w:rsidP="00804B1B">
            <w:pPr>
              <w:rPr>
                <w:rFonts w:cstheme="minorHAnsi"/>
                <w:sz w:val="24"/>
                <w:szCs w:val="24"/>
              </w:rPr>
            </w:pPr>
          </w:p>
          <w:p w14:paraId="6A928E07" w14:textId="77777777" w:rsidR="00132C60" w:rsidRDefault="00132C60" w:rsidP="00804B1B">
            <w:pPr>
              <w:rPr>
                <w:rFonts w:cstheme="minorHAnsi"/>
                <w:sz w:val="24"/>
                <w:szCs w:val="24"/>
              </w:rPr>
            </w:pPr>
            <w:r w:rsidRPr="00FF780C">
              <w:rPr>
                <w:rFonts w:cstheme="minorHAnsi"/>
                <w:sz w:val="24"/>
                <w:szCs w:val="24"/>
                <w:shd w:val="clear" w:color="auto" w:fill="00B050"/>
              </w:rPr>
              <w:t>March 2020</w:t>
            </w:r>
          </w:p>
          <w:p w14:paraId="539AB199" w14:textId="1A1765C4" w:rsidR="00981639" w:rsidRDefault="00E3520A" w:rsidP="00E3520A">
            <w:pPr>
              <w:shd w:val="clear" w:color="auto" w:fill="00B050"/>
              <w:rPr>
                <w:rFonts w:cstheme="minorHAnsi"/>
                <w:sz w:val="24"/>
                <w:szCs w:val="24"/>
              </w:rPr>
            </w:pPr>
            <w:r>
              <w:rPr>
                <w:rFonts w:cstheme="minorHAnsi"/>
                <w:sz w:val="24"/>
                <w:szCs w:val="24"/>
              </w:rPr>
              <w:t>March 2020</w:t>
            </w:r>
          </w:p>
          <w:p w14:paraId="2EC844E8" w14:textId="77777777" w:rsidR="00981639" w:rsidRDefault="00981639" w:rsidP="00804B1B">
            <w:pPr>
              <w:rPr>
                <w:rFonts w:cstheme="minorHAnsi"/>
                <w:sz w:val="24"/>
                <w:szCs w:val="24"/>
              </w:rPr>
            </w:pPr>
          </w:p>
          <w:p w14:paraId="3E99979E" w14:textId="77777777" w:rsidR="00981639" w:rsidRDefault="00981639" w:rsidP="00E3520A">
            <w:pPr>
              <w:shd w:val="clear" w:color="auto" w:fill="FFC000"/>
              <w:rPr>
                <w:rFonts w:cstheme="minorHAnsi"/>
                <w:sz w:val="24"/>
                <w:szCs w:val="24"/>
              </w:rPr>
            </w:pPr>
            <w:r>
              <w:rPr>
                <w:rFonts w:cstheme="minorHAnsi"/>
                <w:sz w:val="24"/>
                <w:szCs w:val="24"/>
              </w:rPr>
              <w:t>As required</w:t>
            </w:r>
          </w:p>
          <w:p w14:paraId="1854E5E0" w14:textId="77777777" w:rsidR="00981639" w:rsidRDefault="00981639" w:rsidP="00804B1B">
            <w:pPr>
              <w:rPr>
                <w:rFonts w:cstheme="minorHAnsi"/>
                <w:sz w:val="24"/>
                <w:szCs w:val="24"/>
              </w:rPr>
            </w:pPr>
          </w:p>
          <w:p w14:paraId="7FEBEE67" w14:textId="77777777" w:rsidR="00981639" w:rsidRDefault="00981639" w:rsidP="00804B1B">
            <w:pPr>
              <w:rPr>
                <w:rFonts w:cstheme="minorHAnsi"/>
                <w:sz w:val="24"/>
                <w:szCs w:val="24"/>
              </w:rPr>
            </w:pPr>
          </w:p>
          <w:p w14:paraId="5B65D346" w14:textId="77777777" w:rsidR="00981639" w:rsidRDefault="00981639" w:rsidP="00804B1B">
            <w:pPr>
              <w:rPr>
                <w:rFonts w:cstheme="minorHAnsi"/>
                <w:sz w:val="24"/>
                <w:szCs w:val="24"/>
              </w:rPr>
            </w:pPr>
          </w:p>
          <w:p w14:paraId="1E4AFCB0" w14:textId="77777777" w:rsidR="00981639" w:rsidRDefault="004A46E5" w:rsidP="00E3520A">
            <w:pPr>
              <w:shd w:val="clear" w:color="auto" w:fill="00B050"/>
              <w:rPr>
                <w:rFonts w:cstheme="minorHAnsi"/>
                <w:sz w:val="24"/>
                <w:szCs w:val="24"/>
              </w:rPr>
            </w:pPr>
            <w:r>
              <w:rPr>
                <w:rFonts w:cstheme="minorHAnsi"/>
                <w:sz w:val="24"/>
                <w:szCs w:val="24"/>
              </w:rPr>
              <w:t>April 2020</w:t>
            </w:r>
          </w:p>
          <w:p w14:paraId="70BB7845" w14:textId="657B8FE3" w:rsidR="004A46E5" w:rsidRDefault="004A46E5" w:rsidP="00804B1B">
            <w:pPr>
              <w:rPr>
                <w:rFonts w:cstheme="minorHAnsi"/>
                <w:sz w:val="24"/>
                <w:szCs w:val="24"/>
              </w:rPr>
            </w:pPr>
          </w:p>
          <w:p w14:paraId="504BD26D" w14:textId="77777777" w:rsidR="00CB6E05" w:rsidRDefault="00CB6E05" w:rsidP="00804B1B">
            <w:pPr>
              <w:rPr>
                <w:rFonts w:cstheme="minorHAnsi"/>
                <w:sz w:val="24"/>
                <w:szCs w:val="24"/>
              </w:rPr>
            </w:pPr>
          </w:p>
          <w:p w14:paraId="10FEDEA6" w14:textId="67683B18" w:rsidR="001B4CB4" w:rsidRDefault="001B4CB4" w:rsidP="0031689D">
            <w:pPr>
              <w:shd w:val="clear" w:color="auto" w:fill="FFC000"/>
              <w:rPr>
                <w:rFonts w:cstheme="minorHAnsi"/>
                <w:sz w:val="24"/>
                <w:szCs w:val="24"/>
              </w:rPr>
            </w:pPr>
            <w:r>
              <w:rPr>
                <w:rFonts w:cstheme="minorHAnsi"/>
                <w:sz w:val="24"/>
                <w:szCs w:val="24"/>
              </w:rPr>
              <w:t>As required</w:t>
            </w:r>
          </w:p>
          <w:p w14:paraId="24AFFAF6" w14:textId="13C7ADA4" w:rsidR="00B16639" w:rsidRDefault="00B16639" w:rsidP="00804B1B">
            <w:pPr>
              <w:rPr>
                <w:rFonts w:cstheme="minorHAnsi"/>
                <w:sz w:val="24"/>
                <w:szCs w:val="24"/>
              </w:rPr>
            </w:pPr>
          </w:p>
          <w:p w14:paraId="211767B6" w14:textId="77777777" w:rsidR="00D3154C" w:rsidRDefault="00D3154C" w:rsidP="00B16639">
            <w:pPr>
              <w:rPr>
                <w:rFonts w:cstheme="minorHAnsi"/>
                <w:sz w:val="24"/>
                <w:szCs w:val="24"/>
              </w:rPr>
            </w:pPr>
          </w:p>
          <w:p w14:paraId="75897CDE" w14:textId="77777777" w:rsidR="00D3154C" w:rsidRDefault="00D3154C" w:rsidP="00D3154C">
            <w:pPr>
              <w:shd w:val="clear" w:color="auto" w:fill="FFC000"/>
              <w:rPr>
                <w:rFonts w:cstheme="minorHAnsi"/>
                <w:sz w:val="24"/>
                <w:szCs w:val="24"/>
              </w:rPr>
            </w:pPr>
            <w:r>
              <w:rPr>
                <w:rFonts w:cstheme="minorHAnsi"/>
                <w:sz w:val="24"/>
                <w:szCs w:val="24"/>
              </w:rPr>
              <w:t>As required</w:t>
            </w:r>
          </w:p>
          <w:p w14:paraId="137C3775" w14:textId="77777777" w:rsidR="00D3154C" w:rsidRDefault="00D3154C" w:rsidP="00B16639">
            <w:pPr>
              <w:rPr>
                <w:rFonts w:cstheme="minorHAnsi"/>
                <w:sz w:val="24"/>
                <w:szCs w:val="24"/>
              </w:rPr>
            </w:pPr>
          </w:p>
          <w:p w14:paraId="053EEF4A" w14:textId="0D265AF6" w:rsidR="00B16639" w:rsidRDefault="00B16639" w:rsidP="00D3154C">
            <w:pPr>
              <w:shd w:val="clear" w:color="auto" w:fill="00B050"/>
              <w:rPr>
                <w:rFonts w:cstheme="minorHAnsi"/>
                <w:sz w:val="24"/>
                <w:szCs w:val="24"/>
              </w:rPr>
            </w:pPr>
            <w:r>
              <w:rPr>
                <w:rFonts w:cstheme="minorHAnsi"/>
                <w:sz w:val="24"/>
                <w:szCs w:val="24"/>
              </w:rPr>
              <w:t>April 2020</w:t>
            </w:r>
          </w:p>
          <w:p w14:paraId="6E5D1D6E" w14:textId="5A6E93C4" w:rsidR="00B16639" w:rsidRDefault="00B16639" w:rsidP="00804B1B">
            <w:pPr>
              <w:rPr>
                <w:rFonts w:cstheme="minorHAnsi"/>
                <w:sz w:val="24"/>
                <w:szCs w:val="24"/>
              </w:rPr>
            </w:pPr>
          </w:p>
          <w:p w14:paraId="5F27B4A5" w14:textId="114A141B" w:rsidR="00B16639" w:rsidRDefault="00B16639" w:rsidP="00804B1B">
            <w:pPr>
              <w:rPr>
                <w:rFonts w:cstheme="minorHAnsi"/>
                <w:sz w:val="24"/>
                <w:szCs w:val="24"/>
              </w:rPr>
            </w:pPr>
          </w:p>
          <w:p w14:paraId="1F071B94" w14:textId="77777777" w:rsidR="00B16639" w:rsidRDefault="00B16639" w:rsidP="00D3154C">
            <w:pPr>
              <w:shd w:val="clear" w:color="auto" w:fill="00B050"/>
              <w:rPr>
                <w:rFonts w:cstheme="minorHAnsi"/>
                <w:sz w:val="24"/>
                <w:szCs w:val="24"/>
              </w:rPr>
            </w:pPr>
            <w:r>
              <w:rPr>
                <w:rFonts w:cstheme="minorHAnsi"/>
                <w:sz w:val="24"/>
                <w:szCs w:val="24"/>
              </w:rPr>
              <w:t>April 2020</w:t>
            </w:r>
          </w:p>
          <w:p w14:paraId="61F21471" w14:textId="77777777" w:rsidR="00B16639" w:rsidRDefault="00B16639" w:rsidP="00804B1B">
            <w:pPr>
              <w:rPr>
                <w:rFonts w:cstheme="minorHAnsi"/>
                <w:sz w:val="24"/>
                <w:szCs w:val="24"/>
              </w:rPr>
            </w:pPr>
          </w:p>
          <w:p w14:paraId="19627217" w14:textId="70BF9021" w:rsidR="00B16639" w:rsidRDefault="00B16639" w:rsidP="00804B1B">
            <w:pPr>
              <w:rPr>
                <w:rFonts w:cstheme="minorHAnsi"/>
                <w:sz w:val="24"/>
                <w:szCs w:val="24"/>
              </w:rPr>
            </w:pPr>
          </w:p>
          <w:p w14:paraId="00092F8A" w14:textId="77777777" w:rsidR="00B16639" w:rsidRDefault="00B16639" w:rsidP="00804B1B">
            <w:pPr>
              <w:rPr>
                <w:rFonts w:cstheme="minorHAnsi"/>
                <w:sz w:val="24"/>
                <w:szCs w:val="24"/>
              </w:rPr>
            </w:pPr>
          </w:p>
          <w:p w14:paraId="58540921" w14:textId="77777777" w:rsidR="004A46E5" w:rsidRDefault="004A46E5" w:rsidP="00804B1B">
            <w:pPr>
              <w:rPr>
                <w:rFonts w:cstheme="minorHAnsi"/>
                <w:sz w:val="24"/>
                <w:szCs w:val="24"/>
              </w:rPr>
            </w:pPr>
          </w:p>
          <w:p w14:paraId="49BC03DF" w14:textId="77777777" w:rsidR="00B16639" w:rsidRDefault="00B16639" w:rsidP="00B16639">
            <w:pPr>
              <w:rPr>
                <w:rFonts w:cstheme="minorHAnsi"/>
                <w:sz w:val="24"/>
                <w:szCs w:val="24"/>
              </w:rPr>
            </w:pPr>
          </w:p>
          <w:p w14:paraId="6EB9BF26" w14:textId="66E71275" w:rsidR="00B16639" w:rsidRDefault="00B16639" w:rsidP="00D3154C">
            <w:pPr>
              <w:shd w:val="clear" w:color="auto" w:fill="00B050"/>
              <w:rPr>
                <w:rFonts w:cstheme="minorHAnsi"/>
                <w:sz w:val="24"/>
                <w:szCs w:val="24"/>
              </w:rPr>
            </w:pPr>
            <w:r>
              <w:rPr>
                <w:rFonts w:cstheme="minorHAnsi"/>
                <w:sz w:val="24"/>
                <w:szCs w:val="24"/>
              </w:rPr>
              <w:lastRenderedPageBreak/>
              <w:t>April 2020</w:t>
            </w:r>
          </w:p>
          <w:p w14:paraId="58034B30" w14:textId="6301D4F8" w:rsidR="004A46E5" w:rsidRDefault="004A46E5" w:rsidP="00804B1B">
            <w:pPr>
              <w:rPr>
                <w:rFonts w:cstheme="minorHAnsi"/>
                <w:sz w:val="24"/>
                <w:szCs w:val="24"/>
              </w:rPr>
            </w:pPr>
          </w:p>
        </w:tc>
        <w:tc>
          <w:tcPr>
            <w:tcW w:w="1559" w:type="dxa"/>
          </w:tcPr>
          <w:p w14:paraId="436EC3AE" w14:textId="77777777" w:rsidR="00804B1B" w:rsidRDefault="00D70126" w:rsidP="007E0157">
            <w:pPr>
              <w:shd w:val="clear" w:color="auto" w:fill="00B050"/>
              <w:rPr>
                <w:rFonts w:cstheme="minorHAnsi"/>
                <w:sz w:val="24"/>
                <w:szCs w:val="24"/>
              </w:rPr>
            </w:pPr>
            <w:r w:rsidRPr="0014348D">
              <w:rPr>
                <w:rFonts w:cstheme="minorHAnsi"/>
                <w:sz w:val="24"/>
                <w:szCs w:val="24"/>
              </w:rPr>
              <w:lastRenderedPageBreak/>
              <w:t>Sufficient</w:t>
            </w:r>
            <w:r>
              <w:rPr>
                <w:rFonts w:cstheme="minorHAnsi"/>
                <w:sz w:val="24"/>
                <w:szCs w:val="24"/>
              </w:rPr>
              <w:t xml:space="preserve"> </w:t>
            </w:r>
          </w:p>
          <w:p w14:paraId="5F8193C8" w14:textId="77777777" w:rsidR="00870093" w:rsidRDefault="007527EC" w:rsidP="007E0157">
            <w:pPr>
              <w:shd w:val="clear" w:color="auto" w:fill="FFC000"/>
              <w:rPr>
                <w:rFonts w:cstheme="minorHAnsi"/>
                <w:sz w:val="24"/>
                <w:szCs w:val="24"/>
              </w:rPr>
            </w:pPr>
            <w:r>
              <w:rPr>
                <w:rFonts w:cstheme="minorHAnsi"/>
                <w:sz w:val="24"/>
                <w:szCs w:val="24"/>
              </w:rPr>
              <w:t>Requires upgrading</w:t>
            </w:r>
          </w:p>
          <w:p w14:paraId="45B8C30E" w14:textId="77777777" w:rsidR="002873E3" w:rsidRDefault="00805A65" w:rsidP="00FF780C">
            <w:pPr>
              <w:shd w:val="clear" w:color="auto" w:fill="00B050"/>
              <w:rPr>
                <w:rFonts w:cstheme="minorHAnsi"/>
                <w:sz w:val="24"/>
                <w:szCs w:val="24"/>
              </w:rPr>
            </w:pPr>
            <w:r>
              <w:rPr>
                <w:rFonts w:cstheme="minorHAnsi"/>
                <w:sz w:val="24"/>
                <w:szCs w:val="24"/>
              </w:rPr>
              <w:t>Sufficient</w:t>
            </w:r>
          </w:p>
          <w:p w14:paraId="48A11125" w14:textId="77777777" w:rsidR="00805A65" w:rsidRDefault="00805A65" w:rsidP="00804B1B">
            <w:pPr>
              <w:rPr>
                <w:rFonts w:cstheme="minorHAnsi"/>
                <w:sz w:val="24"/>
                <w:szCs w:val="24"/>
              </w:rPr>
            </w:pPr>
          </w:p>
          <w:p w14:paraId="46B6315C" w14:textId="77777777" w:rsidR="00805A65" w:rsidRDefault="00805A65" w:rsidP="00FF780C">
            <w:pPr>
              <w:shd w:val="clear" w:color="auto" w:fill="00B050"/>
              <w:rPr>
                <w:rFonts w:cstheme="minorHAnsi"/>
                <w:sz w:val="24"/>
                <w:szCs w:val="24"/>
              </w:rPr>
            </w:pPr>
            <w:r>
              <w:rPr>
                <w:rFonts w:cstheme="minorHAnsi"/>
                <w:sz w:val="24"/>
                <w:szCs w:val="24"/>
              </w:rPr>
              <w:t>Sufficient</w:t>
            </w:r>
          </w:p>
          <w:p w14:paraId="4A385AE3" w14:textId="77777777" w:rsidR="00AC4394" w:rsidRDefault="00AC4394" w:rsidP="00FF780C">
            <w:pPr>
              <w:shd w:val="clear" w:color="auto" w:fill="00B050"/>
              <w:rPr>
                <w:rFonts w:cstheme="minorHAnsi"/>
                <w:sz w:val="24"/>
                <w:szCs w:val="24"/>
              </w:rPr>
            </w:pPr>
            <w:r>
              <w:rPr>
                <w:rFonts w:cstheme="minorHAnsi"/>
                <w:sz w:val="24"/>
                <w:szCs w:val="24"/>
              </w:rPr>
              <w:t>Sufficient</w:t>
            </w:r>
          </w:p>
          <w:p w14:paraId="78256219" w14:textId="77777777" w:rsidR="00B2053D" w:rsidRDefault="00B2053D" w:rsidP="00804B1B">
            <w:pPr>
              <w:rPr>
                <w:rFonts w:cstheme="minorHAnsi"/>
                <w:sz w:val="24"/>
                <w:szCs w:val="24"/>
              </w:rPr>
            </w:pPr>
          </w:p>
          <w:p w14:paraId="77F36602" w14:textId="77777777" w:rsidR="00B2053D" w:rsidRDefault="00B2053D" w:rsidP="00804B1B">
            <w:pPr>
              <w:rPr>
                <w:rFonts w:cstheme="minorHAnsi"/>
                <w:sz w:val="24"/>
                <w:szCs w:val="24"/>
              </w:rPr>
            </w:pPr>
          </w:p>
          <w:p w14:paraId="5F5AB4CD" w14:textId="77777777" w:rsidR="00B2053D" w:rsidRDefault="00B2053D" w:rsidP="00804B1B">
            <w:pPr>
              <w:rPr>
                <w:rFonts w:cstheme="minorHAnsi"/>
                <w:sz w:val="24"/>
                <w:szCs w:val="24"/>
              </w:rPr>
            </w:pPr>
          </w:p>
          <w:p w14:paraId="135245A0" w14:textId="77777777" w:rsidR="00B2053D" w:rsidRDefault="00B2053D" w:rsidP="00804B1B">
            <w:pPr>
              <w:rPr>
                <w:rFonts w:cstheme="minorHAnsi"/>
                <w:sz w:val="24"/>
                <w:szCs w:val="24"/>
              </w:rPr>
            </w:pPr>
          </w:p>
          <w:p w14:paraId="1F119A61" w14:textId="77777777" w:rsidR="00AF0D37" w:rsidRDefault="00AF0D37" w:rsidP="00FF780C">
            <w:pPr>
              <w:shd w:val="clear" w:color="auto" w:fill="FFC000"/>
              <w:rPr>
                <w:rFonts w:cstheme="minorHAnsi"/>
                <w:sz w:val="24"/>
                <w:szCs w:val="24"/>
              </w:rPr>
            </w:pPr>
            <w:r>
              <w:rPr>
                <w:rFonts w:cstheme="minorHAnsi"/>
                <w:sz w:val="24"/>
                <w:szCs w:val="24"/>
              </w:rPr>
              <w:t>Requires upgrading</w:t>
            </w:r>
          </w:p>
          <w:p w14:paraId="6A5A7162" w14:textId="77777777" w:rsidR="00AF0D37" w:rsidRDefault="00AF0D37" w:rsidP="00FF780C">
            <w:pPr>
              <w:shd w:val="clear" w:color="auto" w:fill="FFC000"/>
              <w:rPr>
                <w:rFonts w:cstheme="minorHAnsi"/>
                <w:sz w:val="24"/>
                <w:szCs w:val="24"/>
              </w:rPr>
            </w:pPr>
            <w:r>
              <w:rPr>
                <w:rFonts w:cstheme="minorHAnsi"/>
                <w:sz w:val="24"/>
                <w:szCs w:val="24"/>
              </w:rPr>
              <w:t>Requires upgrading</w:t>
            </w:r>
          </w:p>
          <w:p w14:paraId="0236758B" w14:textId="56D5551F" w:rsidR="00B2053D" w:rsidRDefault="00B2053D" w:rsidP="00804B1B">
            <w:pPr>
              <w:rPr>
                <w:rFonts w:cstheme="minorHAnsi"/>
                <w:sz w:val="24"/>
                <w:szCs w:val="24"/>
                <w:shd w:val="clear" w:color="auto" w:fill="00B050"/>
              </w:rPr>
            </w:pPr>
          </w:p>
          <w:p w14:paraId="512F693E" w14:textId="22E54757" w:rsidR="00AF0D37" w:rsidRDefault="00AF0D37" w:rsidP="00804B1B">
            <w:pPr>
              <w:rPr>
                <w:rFonts w:cstheme="minorHAnsi"/>
                <w:sz w:val="24"/>
                <w:szCs w:val="24"/>
                <w:shd w:val="clear" w:color="auto" w:fill="00B050"/>
              </w:rPr>
            </w:pPr>
          </w:p>
          <w:p w14:paraId="6EFAA4D8" w14:textId="77777777" w:rsidR="00AF0D37" w:rsidRDefault="00AF0D37" w:rsidP="00E3520A">
            <w:pPr>
              <w:shd w:val="clear" w:color="auto" w:fill="00B050"/>
              <w:rPr>
                <w:rFonts w:cstheme="minorHAnsi"/>
                <w:sz w:val="24"/>
                <w:szCs w:val="24"/>
              </w:rPr>
            </w:pPr>
            <w:r>
              <w:rPr>
                <w:rFonts w:cstheme="minorHAnsi"/>
                <w:sz w:val="24"/>
                <w:szCs w:val="24"/>
              </w:rPr>
              <w:t>Sufficient</w:t>
            </w:r>
          </w:p>
          <w:p w14:paraId="50EEA9F3" w14:textId="7CB0F1C0" w:rsidR="00AF0D37" w:rsidRDefault="00AF0D37" w:rsidP="00804B1B">
            <w:pPr>
              <w:rPr>
                <w:rFonts w:cstheme="minorHAnsi"/>
                <w:sz w:val="24"/>
                <w:szCs w:val="24"/>
                <w:shd w:val="clear" w:color="auto" w:fill="00B050"/>
              </w:rPr>
            </w:pPr>
          </w:p>
          <w:p w14:paraId="2B373D86" w14:textId="01401161" w:rsidR="00132C60" w:rsidRDefault="00132C60" w:rsidP="00804B1B">
            <w:pPr>
              <w:rPr>
                <w:rFonts w:cstheme="minorHAnsi"/>
                <w:sz w:val="24"/>
                <w:szCs w:val="24"/>
                <w:shd w:val="clear" w:color="auto" w:fill="00B050"/>
              </w:rPr>
            </w:pPr>
          </w:p>
          <w:p w14:paraId="3E1C39C8" w14:textId="77777777" w:rsidR="00F479A9" w:rsidRDefault="00F479A9" w:rsidP="00E3520A">
            <w:pPr>
              <w:shd w:val="clear" w:color="auto" w:fill="00B050"/>
              <w:rPr>
                <w:rFonts w:cstheme="minorHAnsi"/>
                <w:sz w:val="24"/>
                <w:szCs w:val="24"/>
              </w:rPr>
            </w:pPr>
            <w:r>
              <w:rPr>
                <w:rFonts w:cstheme="minorHAnsi"/>
                <w:sz w:val="24"/>
                <w:szCs w:val="24"/>
              </w:rPr>
              <w:t>Sufficient</w:t>
            </w:r>
          </w:p>
          <w:p w14:paraId="0D5366DD" w14:textId="4FF1443F" w:rsidR="00AF0D37" w:rsidRDefault="00E3520A" w:rsidP="00804B1B">
            <w:pPr>
              <w:rPr>
                <w:rFonts w:cstheme="minorHAnsi"/>
                <w:sz w:val="24"/>
                <w:szCs w:val="24"/>
                <w:shd w:val="clear" w:color="auto" w:fill="00B050"/>
              </w:rPr>
            </w:pPr>
            <w:r>
              <w:rPr>
                <w:rFonts w:cstheme="minorHAnsi"/>
                <w:sz w:val="24"/>
                <w:szCs w:val="24"/>
                <w:shd w:val="clear" w:color="auto" w:fill="00B050"/>
              </w:rPr>
              <w:t>Sufficient</w:t>
            </w:r>
          </w:p>
          <w:p w14:paraId="7A18AF65" w14:textId="77777777" w:rsidR="00981639" w:rsidRDefault="00981639" w:rsidP="00804B1B">
            <w:pPr>
              <w:rPr>
                <w:rFonts w:cstheme="minorHAnsi"/>
                <w:sz w:val="24"/>
                <w:szCs w:val="24"/>
                <w:shd w:val="clear" w:color="auto" w:fill="00B050"/>
              </w:rPr>
            </w:pPr>
          </w:p>
          <w:p w14:paraId="45C089B4" w14:textId="30062012" w:rsidR="004A46E5" w:rsidRDefault="001B4CB4" w:rsidP="00E3520A">
            <w:pPr>
              <w:shd w:val="clear" w:color="auto" w:fill="00B050"/>
              <w:rPr>
                <w:rFonts w:cstheme="minorHAnsi"/>
                <w:sz w:val="24"/>
                <w:szCs w:val="24"/>
                <w:shd w:val="clear" w:color="auto" w:fill="00B050"/>
              </w:rPr>
            </w:pPr>
            <w:r>
              <w:rPr>
                <w:rFonts w:cstheme="minorHAnsi"/>
                <w:sz w:val="24"/>
                <w:szCs w:val="24"/>
              </w:rPr>
              <w:t>Sufficient</w:t>
            </w:r>
          </w:p>
          <w:p w14:paraId="7F869FC1" w14:textId="77777777" w:rsidR="004A46E5" w:rsidRDefault="004A46E5" w:rsidP="00804B1B">
            <w:pPr>
              <w:rPr>
                <w:rFonts w:cstheme="minorHAnsi"/>
                <w:sz w:val="24"/>
                <w:szCs w:val="24"/>
                <w:shd w:val="clear" w:color="auto" w:fill="00B050"/>
              </w:rPr>
            </w:pPr>
          </w:p>
          <w:p w14:paraId="54440CB2" w14:textId="77777777" w:rsidR="004A46E5" w:rsidRDefault="004A46E5" w:rsidP="00804B1B">
            <w:pPr>
              <w:rPr>
                <w:rFonts w:cstheme="minorHAnsi"/>
                <w:sz w:val="24"/>
                <w:szCs w:val="24"/>
                <w:shd w:val="clear" w:color="auto" w:fill="00B050"/>
              </w:rPr>
            </w:pPr>
          </w:p>
          <w:p w14:paraId="32E546CD" w14:textId="77777777" w:rsidR="004A46E5" w:rsidRDefault="004A46E5" w:rsidP="00804B1B">
            <w:pPr>
              <w:rPr>
                <w:rFonts w:cstheme="minorHAnsi"/>
                <w:sz w:val="24"/>
                <w:szCs w:val="24"/>
                <w:shd w:val="clear" w:color="auto" w:fill="00B050"/>
              </w:rPr>
            </w:pPr>
          </w:p>
          <w:p w14:paraId="729BCF3B" w14:textId="77777777" w:rsidR="004A46E5" w:rsidRDefault="004A46E5" w:rsidP="0031689D">
            <w:pPr>
              <w:shd w:val="clear" w:color="auto" w:fill="00B050"/>
              <w:rPr>
                <w:rFonts w:cstheme="minorHAnsi"/>
                <w:sz w:val="24"/>
                <w:szCs w:val="24"/>
              </w:rPr>
            </w:pPr>
            <w:r>
              <w:rPr>
                <w:rFonts w:cstheme="minorHAnsi"/>
                <w:sz w:val="24"/>
                <w:szCs w:val="24"/>
              </w:rPr>
              <w:t>Sufficie</w:t>
            </w:r>
            <w:r w:rsidR="001B4CB4">
              <w:rPr>
                <w:rFonts w:cstheme="minorHAnsi"/>
                <w:sz w:val="24"/>
                <w:szCs w:val="24"/>
              </w:rPr>
              <w:t>nt</w:t>
            </w:r>
          </w:p>
          <w:p w14:paraId="22AE7D6A" w14:textId="77777777" w:rsidR="001B4CB4" w:rsidRDefault="001B4CB4" w:rsidP="00804B1B">
            <w:pPr>
              <w:rPr>
                <w:rFonts w:cstheme="minorHAnsi"/>
                <w:sz w:val="24"/>
                <w:szCs w:val="24"/>
              </w:rPr>
            </w:pPr>
          </w:p>
          <w:p w14:paraId="7DE6DFD0" w14:textId="1CEEF07A" w:rsidR="00986D60" w:rsidRDefault="00986D60" w:rsidP="00804B1B">
            <w:pPr>
              <w:rPr>
                <w:rFonts w:cstheme="minorHAnsi"/>
                <w:sz w:val="24"/>
                <w:szCs w:val="24"/>
              </w:rPr>
            </w:pPr>
          </w:p>
          <w:p w14:paraId="41E2AFF5" w14:textId="77777777" w:rsidR="00CB6E05" w:rsidRDefault="00CB6E05" w:rsidP="00CB6E05">
            <w:pPr>
              <w:shd w:val="clear" w:color="auto" w:fill="00B050"/>
              <w:rPr>
                <w:rFonts w:cstheme="minorHAnsi"/>
                <w:sz w:val="24"/>
                <w:szCs w:val="24"/>
              </w:rPr>
            </w:pPr>
            <w:r>
              <w:rPr>
                <w:rFonts w:cstheme="minorHAnsi"/>
                <w:sz w:val="24"/>
                <w:szCs w:val="24"/>
              </w:rPr>
              <w:t>Sufficient</w:t>
            </w:r>
          </w:p>
          <w:p w14:paraId="158C493F" w14:textId="77777777" w:rsidR="00CB6E05" w:rsidRDefault="00CB6E05" w:rsidP="00804B1B">
            <w:pPr>
              <w:rPr>
                <w:rFonts w:cstheme="minorHAnsi"/>
                <w:sz w:val="24"/>
                <w:szCs w:val="24"/>
              </w:rPr>
            </w:pPr>
          </w:p>
          <w:p w14:paraId="7D17A115" w14:textId="77777777" w:rsidR="00D3154C" w:rsidRDefault="00D3154C" w:rsidP="00804B1B">
            <w:pPr>
              <w:rPr>
                <w:rFonts w:cstheme="minorHAnsi"/>
                <w:sz w:val="24"/>
                <w:szCs w:val="24"/>
              </w:rPr>
            </w:pPr>
          </w:p>
          <w:p w14:paraId="38250B4C" w14:textId="77777777" w:rsidR="00D3154C" w:rsidRDefault="00D3154C" w:rsidP="00D3154C">
            <w:pPr>
              <w:shd w:val="clear" w:color="auto" w:fill="00B050"/>
              <w:rPr>
                <w:rFonts w:cstheme="minorHAnsi"/>
                <w:sz w:val="24"/>
                <w:szCs w:val="24"/>
              </w:rPr>
            </w:pPr>
            <w:r>
              <w:rPr>
                <w:rFonts w:cstheme="minorHAnsi"/>
                <w:sz w:val="24"/>
                <w:szCs w:val="24"/>
              </w:rPr>
              <w:t>Sufficient</w:t>
            </w:r>
          </w:p>
          <w:p w14:paraId="4F2AF7DC" w14:textId="77777777" w:rsidR="00D3154C" w:rsidRDefault="00D3154C" w:rsidP="00804B1B">
            <w:pPr>
              <w:rPr>
                <w:rFonts w:cstheme="minorHAnsi"/>
                <w:sz w:val="24"/>
                <w:szCs w:val="24"/>
              </w:rPr>
            </w:pPr>
          </w:p>
          <w:p w14:paraId="61F535EA" w14:textId="7294BD31" w:rsidR="00986D60" w:rsidRDefault="00986D60" w:rsidP="00D3154C">
            <w:pPr>
              <w:shd w:val="clear" w:color="auto" w:fill="00B050"/>
              <w:rPr>
                <w:rFonts w:cstheme="minorHAnsi"/>
                <w:sz w:val="24"/>
                <w:szCs w:val="24"/>
              </w:rPr>
            </w:pPr>
            <w:r>
              <w:rPr>
                <w:rFonts w:cstheme="minorHAnsi"/>
                <w:sz w:val="24"/>
                <w:szCs w:val="24"/>
              </w:rPr>
              <w:t>Sufficient</w:t>
            </w:r>
          </w:p>
          <w:p w14:paraId="18CA4989" w14:textId="77777777" w:rsidR="00986D60" w:rsidRDefault="00986D60" w:rsidP="00804B1B">
            <w:pPr>
              <w:rPr>
                <w:rFonts w:cstheme="minorHAnsi"/>
                <w:sz w:val="24"/>
                <w:szCs w:val="24"/>
              </w:rPr>
            </w:pPr>
          </w:p>
          <w:p w14:paraId="2D4F23C8" w14:textId="77777777" w:rsidR="00986D60" w:rsidRDefault="00986D60" w:rsidP="00804B1B">
            <w:pPr>
              <w:rPr>
                <w:rFonts w:cstheme="minorHAnsi"/>
                <w:sz w:val="24"/>
                <w:szCs w:val="24"/>
              </w:rPr>
            </w:pPr>
          </w:p>
          <w:p w14:paraId="70CDE847" w14:textId="77777777" w:rsidR="00986D60" w:rsidRDefault="00986D60" w:rsidP="00D3154C">
            <w:pPr>
              <w:shd w:val="clear" w:color="auto" w:fill="00B050"/>
              <w:rPr>
                <w:rFonts w:cstheme="minorHAnsi"/>
                <w:sz w:val="24"/>
                <w:szCs w:val="24"/>
              </w:rPr>
            </w:pPr>
            <w:r>
              <w:rPr>
                <w:rFonts w:cstheme="minorHAnsi"/>
                <w:sz w:val="24"/>
                <w:szCs w:val="24"/>
              </w:rPr>
              <w:t>Sufficient</w:t>
            </w:r>
          </w:p>
          <w:p w14:paraId="21B7F55A" w14:textId="77777777" w:rsidR="00986D60" w:rsidRDefault="00986D60" w:rsidP="00804B1B">
            <w:pPr>
              <w:rPr>
                <w:rFonts w:cstheme="minorHAnsi"/>
                <w:sz w:val="24"/>
                <w:szCs w:val="24"/>
              </w:rPr>
            </w:pPr>
          </w:p>
          <w:p w14:paraId="6F76A392" w14:textId="77777777" w:rsidR="00986D60" w:rsidRDefault="00986D60" w:rsidP="00804B1B">
            <w:pPr>
              <w:rPr>
                <w:rFonts w:cstheme="minorHAnsi"/>
                <w:sz w:val="24"/>
                <w:szCs w:val="24"/>
              </w:rPr>
            </w:pPr>
          </w:p>
          <w:p w14:paraId="5918518D" w14:textId="77777777" w:rsidR="00986D60" w:rsidRDefault="00986D60" w:rsidP="00804B1B">
            <w:pPr>
              <w:rPr>
                <w:rFonts w:cstheme="minorHAnsi"/>
                <w:sz w:val="24"/>
                <w:szCs w:val="24"/>
              </w:rPr>
            </w:pPr>
          </w:p>
          <w:p w14:paraId="5AB306C8" w14:textId="77777777" w:rsidR="00986D60" w:rsidRDefault="00986D60" w:rsidP="00804B1B">
            <w:pPr>
              <w:rPr>
                <w:rFonts w:cstheme="minorHAnsi"/>
                <w:sz w:val="24"/>
                <w:szCs w:val="24"/>
              </w:rPr>
            </w:pPr>
          </w:p>
          <w:p w14:paraId="338C9AA4" w14:textId="77777777" w:rsidR="00986D60" w:rsidRDefault="00986D60" w:rsidP="00804B1B">
            <w:pPr>
              <w:rPr>
                <w:rFonts w:cstheme="minorHAnsi"/>
                <w:sz w:val="24"/>
                <w:szCs w:val="24"/>
              </w:rPr>
            </w:pPr>
          </w:p>
          <w:p w14:paraId="11684A6E" w14:textId="6EDB1009" w:rsidR="00986D60" w:rsidRPr="001B4CB4" w:rsidRDefault="00986D60" w:rsidP="00804B1B">
            <w:pPr>
              <w:rPr>
                <w:rFonts w:cstheme="minorHAnsi"/>
                <w:sz w:val="24"/>
                <w:szCs w:val="24"/>
              </w:rPr>
            </w:pPr>
            <w:r w:rsidRPr="00D3154C">
              <w:rPr>
                <w:rFonts w:cstheme="minorHAnsi"/>
                <w:sz w:val="24"/>
                <w:szCs w:val="24"/>
                <w:shd w:val="clear" w:color="auto" w:fill="00B050"/>
              </w:rPr>
              <w:lastRenderedPageBreak/>
              <w:t>Sufficient</w:t>
            </w:r>
          </w:p>
        </w:tc>
        <w:tc>
          <w:tcPr>
            <w:tcW w:w="1412" w:type="dxa"/>
          </w:tcPr>
          <w:p w14:paraId="004597B7" w14:textId="77777777" w:rsidR="00804B1B" w:rsidRDefault="00804B1B" w:rsidP="00804B1B"/>
          <w:p w14:paraId="68FC1734" w14:textId="687F901B" w:rsidR="00037F5F" w:rsidRDefault="00037F5F" w:rsidP="00804B1B">
            <w:r>
              <w:t>30/6/20</w:t>
            </w:r>
          </w:p>
        </w:tc>
      </w:tr>
      <w:tr w:rsidR="00804B1B" w14:paraId="24FD0DF4" w14:textId="77777777" w:rsidTr="008B5938">
        <w:tc>
          <w:tcPr>
            <w:tcW w:w="5665" w:type="dxa"/>
          </w:tcPr>
          <w:p w14:paraId="0858AE7D" w14:textId="4443DC8D" w:rsidR="00804B1B" w:rsidRDefault="00804B1B" w:rsidP="00804B1B">
            <w:pPr>
              <w:autoSpaceDE w:val="0"/>
              <w:autoSpaceDN w:val="0"/>
              <w:adjustRightInd w:val="0"/>
              <w:rPr>
                <w:rFonts w:cstheme="minorHAnsi"/>
                <w:sz w:val="24"/>
                <w:szCs w:val="24"/>
                <w:lang w:val="en-US"/>
              </w:rPr>
            </w:pPr>
            <w:r>
              <w:rPr>
                <w:rFonts w:cstheme="minorHAnsi"/>
                <w:sz w:val="24"/>
                <w:szCs w:val="24"/>
                <w:lang w:val="en-US"/>
              </w:rPr>
              <w:lastRenderedPageBreak/>
              <w:t>Identify all remaining tasks and areas where</w:t>
            </w:r>
            <w:r w:rsidR="00021208">
              <w:rPr>
                <w:rFonts w:cstheme="minorHAnsi"/>
                <w:sz w:val="24"/>
                <w:szCs w:val="24"/>
                <w:lang w:val="en-US"/>
              </w:rPr>
              <w:t>,</w:t>
            </w:r>
            <w:r>
              <w:rPr>
                <w:rFonts w:cstheme="minorHAnsi"/>
                <w:sz w:val="24"/>
                <w:szCs w:val="24"/>
                <w:lang w:val="en-US"/>
              </w:rPr>
              <w:t xml:space="preserve"> despite additional precautions </w:t>
            </w:r>
            <w:r w:rsidRPr="003277E9">
              <w:rPr>
                <w:rFonts w:cstheme="minorHAnsi"/>
                <w:sz w:val="24"/>
                <w:szCs w:val="24"/>
                <w:lang w:val="en-US"/>
              </w:rPr>
              <w:t xml:space="preserve">a 2 m distance cannot be </w:t>
            </w:r>
            <w:r>
              <w:rPr>
                <w:rFonts w:cstheme="minorHAnsi"/>
                <w:sz w:val="24"/>
                <w:szCs w:val="24"/>
                <w:lang w:val="en-US"/>
              </w:rPr>
              <w:t xml:space="preserve">realistically </w:t>
            </w:r>
            <w:r w:rsidRPr="003277E9">
              <w:rPr>
                <w:rFonts w:cstheme="minorHAnsi"/>
                <w:sz w:val="24"/>
                <w:szCs w:val="24"/>
                <w:lang w:val="en-US"/>
              </w:rPr>
              <w:t>achieved</w:t>
            </w:r>
            <w:r>
              <w:rPr>
                <w:rFonts w:cstheme="minorHAnsi"/>
                <w:sz w:val="24"/>
                <w:szCs w:val="24"/>
                <w:lang w:val="en-US"/>
              </w:rPr>
              <w:t xml:space="preserve"> and prevent or mitigate risk</w:t>
            </w:r>
          </w:p>
          <w:p w14:paraId="7AA6D53C" w14:textId="6D4F5F5F" w:rsidR="00804B1B" w:rsidRDefault="00804B1B" w:rsidP="00804B1B">
            <w:pPr>
              <w:autoSpaceDE w:val="0"/>
              <w:autoSpaceDN w:val="0"/>
              <w:adjustRightInd w:val="0"/>
              <w:rPr>
                <w:rFonts w:cstheme="minorHAnsi"/>
                <w:sz w:val="24"/>
                <w:szCs w:val="24"/>
                <w:lang w:val="en-US"/>
              </w:rPr>
            </w:pPr>
          </w:p>
          <w:p w14:paraId="190AB407" w14:textId="3AD08973" w:rsidR="00804B1B" w:rsidRDefault="00804B1B" w:rsidP="00804B1B">
            <w:pPr>
              <w:autoSpaceDE w:val="0"/>
              <w:autoSpaceDN w:val="0"/>
              <w:adjustRightInd w:val="0"/>
              <w:rPr>
                <w:rFonts w:cstheme="minorHAnsi"/>
                <w:sz w:val="24"/>
                <w:szCs w:val="24"/>
                <w:lang w:val="en-US"/>
              </w:rPr>
            </w:pPr>
            <w:r>
              <w:rPr>
                <w:rFonts w:cstheme="minorHAnsi"/>
                <w:sz w:val="24"/>
                <w:szCs w:val="24"/>
                <w:lang w:val="en-US"/>
              </w:rPr>
              <w:t>List these tasks/areas separately in this column below with the respective controls in column 2. Where the same solutions/controls are applicable then some can be grouped together</w:t>
            </w:r>
          </w:p>
          <w:p w14:paraId="2C979965" w14:textId="77777777" w:rsidR="00804B1B" w:rsidRDefault="00804B1B" w:rsidP="00804B1B">
            <w:pPr>
              <w:autoSpaceDE w:val="0"/>
              <w:autoSpaceDN w:val="0"/>
              <w:adjustRightInd w:val="0"/>
              <w:rPr>
                <w:rFonts w:cstheme="minorHAnsi"/>
                <w:sz w:val="24"/>
                <w:szCs w:val="24"/>
                <w:lang w:val="en-US"/>
              </w:rPr>
            </w:pPr>
          </w:p>
          <w:p w14:paraId="7AAACB9D" w14:textId="77777777" w:rsidR="00804B1B" w:rsidRDefault="00804B1B" w:rsidP="00804B1B">
            <w:pPr>
              <w:autoSpaceDE w:val="0"/>
              <w:autoSpaceDN w:val="0"/>
              <w:adjustRightInd w:val="0"/>
              <w:rPr>
                <w:rFonts w:cstheme="minorHAnsi"/>
                <w:sz w:val="24"/>
                <w:szCs w:val="24"/>
                <w:lang w:val="en-US"/>
              </w:rPr>
            </w:pPr>
          </w:p>
          <w:p w14:paraId="3E46BBF6" w14:textId="77777777" w:rsidR="00804B1B" w:rsidRDefault="00804B1B" w:rsidP="00804B1B">
            <w:pPr>
              <w:autoSpaceDE w:val="0"/>
              <w:autoSpaceDN w:val="0"/>
              <w:adjustRightInd w:val="0"/>
              <w:rPr>
                <w:rFonts w:cstheme="minorHAnsi"/>
                <w:sz w:val="24"/>
                <w:szCs w:val="24"/>
                <w:lang w:val="en-US"/>
              </w:rPr>
            </w:pPr>
          </w:p>
          <w:p w14:paraId="00C366F9" w14:textId="77777777" w:rsidR="00804B1B" w:rsidRDefault="00804B1B" w:rsidP="00804B1B">
            <w:pPr>
              <w:autoSpaceDE w:val="0"/>
              <w:autoSpaceDN w:val="0"/>
              <w:adjustRightInd w:val="0"/>
              <w:rPr>
                <w:rFonts w:cstheme="minorHAnsi"/>
                <w:sz w:val="24"/>
                <w:szCs w:val="24"/>
                <w:lang w:val="en-US"/>
              </w:rPr>
            </w:pPr>
          </w:p>
          <w:p w14:paraId="5CE6023F" w14:textId="77777777" w:rsidR="00804B1B" w:rsidRDefault="00804B1B" w:rsidP="00804B1B">
            <w:pPr>
              <w:autoSpaceDE w:val="0"/>
              <w:autoSpaceDN w:val="0"/>
              <w:adjustRightInd w:val="0"/>
              <w:rPr>
                <w:rFonts w:cstheme="minorHAnsi"/>
                <w:sz w:val="24"/>
                <w:szCs w:val="24"/>
                <w:lang w:val="en-US"/>
              </w:rPr>
            </w:pPr>
          </w:p>
          <w:p w14:paraId="0445AC16" w14:textId="77777777" w:rsidR="00804B1B" w:rsidRDefault="00804B1B" w:rsidP="00804B1B">
            <w:pPr>
              <w:autoSpaceDE w:val="0"/>
              <w:autoSpaceDN w:val="0"/>
              <w:adjustRightInd w:val="0"/>
              <w:rPr>
                <w:rFonts w:cstheme="minorHAnsi"/>
                <w:sz w:val="24"/>
                <w:szCs w:val="24"/>
                <w:lang w:val="en-US"/>
              </w:rPr>
            </w:pPr>
          </w:p>
          <w:p w14:paraId="6BA41CDA" w14:textId="77777777" w:rsidR="00804B1B" w:rsidRDefault="00804B1B" w:rsidP="00804B1B">
            <w:pPr>
              <w:autoSpaceDE w:val="0"/>
              <w:autoSpaceDN w:val="0"/>
              <w:adjustRightInd w:val="0"/>
              <w:rPr>
                <w:rFonts w:cstheme="minorHAnsi"/>
                <w:sz w:val="24"/>
                <w:szCs w:val="24"/>
                <w:lang w:val="en-US"/>
              </w:rPr>
            </w:pPr>
          </w:p>
          <w:p w14:paraId="7FB86E62" w14:textId="70391654" w:rsidR="00804B1B" w:rsidRDefault="00804B1B" w:rsidP="00804B1B">
            <w:pPr>
              <w:autoSpaceDE w:val="0"/>
              <w:autoSpaceDN w:val="0"/>
              <w:adjustRightInd w:val="0"/>
              <w:rPr>
                <w:rFonts w:cstheme="minorHAnsi"/>
                <w:sz w:val="24"/>
                <w:szCs w:val="24"/>
                <w:lang w:val="en-US"/>
              </w:rPr>
            </w:pPr>
          </w:p>
        </w:tc>
        <w:tc>
          <w:tcPr>
            <w:tcW w:w="5245" w:type="dxa"/>
          </w:tcPr>
          <w:p w14:paraId="4540A233" w14:textId="64DC3779" w:rsidR="00804B1B" w:rsidRPr="003D6F70" w:rsidRDefault="00804B1B" w:rsidP="00804B1B">
            <w:pPr>
              <w:pStyle w:val="ListParagraph"/>
              <w:numPr>
                <w:ilvl w:val="0"/>
                <w:numId w:val="33"/>
              </w:numPr>
              <w:rPr>
                <w:rFonts w:cstheme="minorHAnsi"/>
                <w:sz w:val="24"/>
                <w:szCs w:val="24"/>
              </w:rPr>
            </w:pPr>
            <w:r w:rsidRPr="003D6F70">
              <w:rPr>
                <w:rFonts w:cstheme="minorHAnsi"/>
                <w:sz w:val="24"/>
                <w:szCs w:val="24"/>
              </w:rPr>
              <w:t>Consider whether the task or area need to be continued/used</w:t>
            </w:r>
            <w:r w:rsidR="003639AB">
              <w:rPr>
                <w:rFonts w:cstheme="minorHAnsi"/>
                <w:sz w:val="24"/>
                <w:szCs w:val="24"/>
              </w:rPr>
              <w:t>.</w:t>
            </w:r>
          </w:p>
          <w:p w14:paraId="241EA3C3" w14:textId="7F447205" w:rsidR="00804B1B" w:rsidRPr="001E5EE1" w:rsidRDefault="00804B1B" w:rsidP="00804B1B">
            <w:pPr>
              <w:pStyle w:val="ListParagraph"/>
              <w:numPr>
                <w:ilvl w:val="0"/>
                <w:numId w:val="33"/>
              </w:numPr>
              <w:rPr>
                <w:rFonts w:cs="Helvetica Neue"/>
                <w:color w:val="000000"/>
                <w:sz w:val="24"/>
                <w:szCs w:val="24"/>
              </w:rPr>
            </w:pPr>
            <w:r w:rsidRPr="003D6F70">
              <w:rPr>
                <w:rFonts w:cs="Helvetica Neue"/>
                <w:color w:val="000000"/>
                <w:sz w:val="24"/>
                <w:szCs w:val="24"/>
              </w:rPr>
              <w:t>Arrange people to work side by side or facing away from each other rather than face-to-face</w:t>
            </w:r>
          </w:p>
          <w:p w14:paraId="3CC6EAB8" w14:textId="35A49F8C" w:rsidR="00804B1B" w:rsidRDefault="00804B1B" w:rsidP="00804B1B">
            <w:pPr>
              <w:pStyle w:val="ListParagraph"/>
              <w:numPr>
                <w:ilvl w:val="0"/>
                <w:numId w:val="33"/>
              </w:numPr>
              <w:rPr>
                <w:rFonts w:cs="Helvetica Neue"/>
                <w:color w:val="000000"/>
                <w:sz w:val="24"/>
                <w:szCs w:val="24"/>
              </w:rPr>
            </w:pPr>
            <w:r w:rsidRPr="003D6F70">
              <w:rPr>
                <w:rFonts w:cs="Helvetica Neue"/>
                <w:color w:val="000000"/>
                <w:sz w:val="24"/>
                <w:szCs w:val="24"/>
              </w:rPr>
              <w:t>Install screens to separate people from one another</w:t>
            </w:r>
          </w:p>
          <w:p w14:paraId="07897F0D" w14:textId="3CCE74F2" w:rsidR="00804B1B" w:rsidRPr="001E5EE1" w:rsidRDefault="00804B1B" w:rsidP="00804B1B">
            <w:pPr>
              <w:pStyle w:val="ListParagraph"/>
              <w:numPr>
                <w:ilvl w:val="0"/>
                <w:numId w:val="33"/>
              </w:numPr>
              <w:rPr>
                <w:rFonts w:cs="Helvetica Neue"/>
                <w:color w:val="000000"/>
                <w:sz w:val="24"/>
                <w:szCs w:val="24"/>
              </w:rPr>
            </w:pPr>
            <w:r>
              <w:rPr>
                <w:rFonts w:cs="Helvetica Neue"/>
                <w:color w:val="000000"/>
                <w:sz w:val="24"/>
                <w:szCs w:val="24"/>
              </w:rPr>
              <w:t>Minimise the duration of any critical face to face time that cannot be avoided</w:t>
            </w:r>
          </w:p>
          <w:p w14:paraId="4E25F966" w14:textId="535B5664" w:rsidR="00804B1B" w:rsidRDefault="00804B1B" w:rsidP="00804B1B">
            <w:pPr>
              <w:pStyle w:val="ListParagraph"/>
              <w:numPr>
                <w:ilvl w:val="0"/>
                <w:numId w:val="33"/>
              </w:numPr>
              <w:rPr>
                <w:rFonts w:cs="Helvetica Neue"/>
                <w:color w:val="000000"/>
                <w:sz w:val="24"/>
                <w:szCs w:val="24"/>
              </w:rPr>
            </w:pPr>
            <w:r w:rsidRPr="003D6F70">
              <w:rPr>
                <w:rFonts w:cs="Helvetica Neue"/>
                <w:color w:val="000000"/>
                <w:sz w:val="24"/>
                <w:szCs w:val="24"/>
              </w:rPr>
              <w:t xml:space="preserve">Use a consistent pairing system if people must work in </w:t>
            </w:r>
            <w:proofErr w:type="gramStart"/>
            <w:r w:rsidRPr="003D6F70">
              <w:rPr>
                <w:rFonts w:cs="Helvetica Neue"/>
                <w:color w:val="000000"/>
                <w:sz w:val="24"/>
                <w:szCs w:val="24"/>
              </w:rPr>
              <w:t>close proximity</w:t>
            </w:r>
            <w:proofErr w:type="gramEnd"/>
            <w:r w:rsidRPr="003D6F70">
              <w:rPr>
                <w:rFonts w:cs="Helvetica Neue"/>
                <w:color w:val="000000"/>
                <w:sz w:val="24"/>
                <w:szCs w:val="24"/>
              </w:rPr>
              <w:t>, for example, during two-person working</w:t>
            </w:r>
          </w:p>
          <w:p w14:paraId="5ED97822" w14:textId="607331AF" w:rsidR="00804B1B" w:rsidRPr="00317AA9" w:rsidRDefault="00804B1B" w:rsidP="00804B1B">
            <w:pPr>
              <w:pStyle w:val="ListParagraph"/>
              <w:numPr>
                <w:ilvl w:val="0"/>
                <w:numId w:val="33"/>
              </w:numPr>
              <w:rPr>
                <w:rFonts w:cs="Helvetica Neue"/>
                <w:color w:val="000000"/>
                <w:sz w:val="24"/>
                <w:szCs w:val="24"/>
              </w:rPr>
            </w:pPr>
            <w:r w:rsidRPr="00317AA9">
              <w:rPr>
                <w:sz w:val="24"/>
                <w:szCs w:val="24"/>
              </w:rPr>
              <w:t xml:space="preserve">Increasing the frequency of hand washing and surface cleaning </w:t>
            </w:r>
          </w:p>
          <w:p w14:paraId="616F94B8" w14:textId="57693E28" w:rsidR="00804B1B" w:rsidRPr="003D6F70" w:rsidRDefault="00804B1B" w:rsidP="00804B1B">
            <w:pPr>
              <w:pStyle w:val="ListParagraph"/>
              <w:ind w:left="360"/>
              <w:rPr>
                <w:rFonts w:cs="Helvetica Neue"/>
                <w:color w:val="000000"/>
                <w:sz w:val="24"/>
                <w:szCs w:val="24"/>
              </w:rPr>
            </w:pPr>
          </w:p>
        </w:tc>
        <w:tc>
          <w:tcPr>
            <w:tcW w:w="1418" w:type="dxa"/>
          </w:tcPr>
          <w:p w14:paraId="0A1E15A1" w14:textId="77777777" w:rsidR="00EB7CBC" w:rsidRDefault="00EB7CBC" w:rsidP="00804B1B">
            <w:pPr>
              <w:rPr>
                <w:rFonts w:cstheme="minorHAnsi"/>
                <w:sz w:val="24"/>
                <w:szCs w:val="24"/>
              </w:rPr>
            </w:pPr>
          </w:p>
          <w:p w14:paraId="385B78AC" w14:textId="37030686" w:rsidR="005C3ADE" w:rsidRDefault="005C3ADE" w:rsidP="00351CEE">
            <w:pPr>
              <w:shd w:val="clear" w:color="auto" w:fill="00B050"/>
              <w:rPr>
                <w:rFonts w:cstheme="minorHAnsi"/>
                <w:sz w:val="24"/>
                <w:szCs w:val="24"/>
              </w:rPr>
            </w:pPr>
            <w:r>
              <w:rPr>
                <w:rFonts w:cstheme="minorHAnsi"/>
                <w:sz w:val="24"/>
                <w:szCs w:val="24"/>
              </w:rPr>
              <w:t>May 2020</w:t>
            </w:r>
          </w:p>
          <w:p w14:paraId="023F45DB" w14:textId="77777777" w:rsidR="005C3ADE" w:rsidRDefault="005C3ADE" w:rsidP="00804B1B">
            <w:pPr>
              <w:rPr>
                <w:rFonts w:cstheme="minorHAnsi"/>
                <w:sz w:val="24"/>
                <w:szCs w:val="24"/>
              </w:rPr>
            </w:pPr>
          </w:p>
          <w:p w14:paraId="4174145C" w14:textId="4D067038" w:rsidR="00EB7CBC" w:rsidRDefault="00EB7CBC" w:rsidP="00CC4F94">
            <w:pPr>
              <w:shd w:val="clear" w:color="auto" w:fill="FFC000"/>
              <w:rPr>
                <w:rFonts w:cstheme="minorHAnsi"/>
                <w:sz w:val="24"/>
                <w:szCs w:val="24"/>
              </w:rPr>
            </w:pPr>
            <w:r>
              <w:rPr>
                <w:rFonts w:cstheme="minorHAnsi"/>
                <w:sz w:val="24"/>
                <w:szCs w:val="24"/>
              </w:rPr>
              <w:t>May 2020</w:t>
            </w:r>
          </w:p>
          <w:p w14:paraId="69B5B454" w14:textId="77777777" w:rsidR="00EB7CBC" w:rsidRDefault="00EB7CBC" w:rsidP="00804B1B">
            <w:pPr>
              <w:rPr>
                <w:rFonts w:cstheme="minorHAnsi"/>
                <w:sz w:val="24"/>
                <w:szCs w:val="24"/>
              </w:rPr>
            </w:pPr>
          </w:p>
          <w:p w14:paraId="24E69DB4" w14:textId="1D3DDF8C" w:rsidR="005C3ADE" w:rsidRDefault="005C3ADE" w:rsidP="00CC4F94">
            <w:pPr>
              <w:shd w:val="clear" w:color="auto" w:fill="FFC000"/>
              <w:rPr>
                <w:rFonts w:cstheme="minorHAnsi"/>
                <w:sz w:val="24"/>
                <w:szCs w:val="24"/>
              </w:rPr>
            </w:pPr>
            <w:r>
              <w:rPr>
                <w:rFonts w:cstheme="minorHAnsi"/>
                <w:sz w:val="24"/>
                <w:szCs w:val="24"/>
              </w:rPr>
              <w:t>30/6/20</w:t>
            </w:r>
          </w:p>
          <w:p w14:paraId="3A3975E6" w14:textId="5E889AC2" w:rsidR="00021208" w:rsidRDefault="00021208" w:rsidP="00804B1B">
            <w:pPr>
              <w:rPr>
                <w:rFonts w:cstheme="minorHAnsi"/>
                <w:sz w:val="24"/>
                <w:szCs w:val="24"/>
              </w:rPr>
            </w:pPr>
          </w:p>
          <w:p w14:paraId="0527868B" w14:textId="77777777" w:rsidR="00C163FA" w:rsidRDefault="00C163FA" w:rsidP="00C163FA">
            <w:pPr>
              <w:shd w:val="clear" w:color="auto" w:fill="FFC000"/>
              <w:rPr>
                <w:rFonts w:cstheme="minorHAnsi"/>
                <w:sz w:val="24"/>
                <w:szCs w:val="24"/>
              </w:rPr>
            </w:pPr>
            <w:r>
              <w:rPr>
                <w:rFonts w:cstheme="minorHAnsi"/>
                <w:sz w:val="24"/>
                <w:szCs w:val="24"/>
              </w:rPr>
              <w:t>May 2020</w:t>
            </w:r>
          </w:p>
          <w:p w14:paraId="39A5E2BD" w14:textId="77777777" w:rsidR="00CC4F94" w:rsidRDefault="00CC4F94" w:rsidP="00804B1B">
            <w:pPr>
              <w:rPr>
                <w:rFonts w:cstheme="minorHAnsi"/>
                <w:sz w:val="24"/>
                <w:szCs w:val="24"/>
              </w:rPr>
            </w:pPr>
          </w:p>
          <w:p w14:paraId="6DB3AB2A" w14:textId="5551A863" w:rsidR="00021208" w:rsidRDefault="00021208" w:rsidP="00804B1B">
            <w:pPr>
              <w:rPr>
                <w:rFonts w:cstheme="minorHAnsi"/>
                <w:sz w:val="24"/>
                <w:szCs w:val="24"/>
              </w:rPr>
            </w:pPr>
          </w:p>
          <w:p w14:paraId="20D66A8C" w14:textId="77777777" w:rsidR="006D3198" w:rsidRDefault="006D3198" w:rsidP="006D3198">
            <w:pPr>
              <w:shd w:val="clear" w:color="auto" w:fill="FFC000"/>
              <w:rPr>
                <w:rFonts w:cstheme="minorHAnsi"/>
                <w:sz w:val="24"/>
                <w:szCs w:val="24"/>
              </w:rPr>
            </w:pPr>
            <w:r>
              <w:rPr>
                <w:rFonts w:cstheme="minorHAnsi"/>
                <w:sz w:val="24"/>
                <w:szCs w:val="24"/>
              </w:rPr>
              <w:t>May 2020</w:t>
            </w:r>
          </w:p>
          <w:p w14:paraId="29A41088" w14:textId="77777777" w:rsidR="00021208" w:rsidRDefault="00021208" w:rsidP="00804B1B">
            <w:pPr>
              <w:rPr>
                <w:rFonts w:cstheme="minorHAnsi"/>
                <w:sz w:val="24"/>
                <w:szCs w:val="24"/>
              </w:rPr>
            </w:pPr>
          </w:p>
          <w:p w14:paraId="41AA3826" w14:textId="77777777" w:rsidR="00C163FA" w:rsidRDefault="00C163FA" w:rsidP="00C163FA">
            <w:pPr>
              <w:shd w:val="clear" w:color="auto" w:fill="FFC000"/>
              <w:rPr>
                <w:rFonts w:cstheme="minorHAnsi"/>
                <w:sz w:val="24"/>
                <w:szCs w:val="24"/>
              </w:rPr>
            </w:pPr>
            <w:r>
              <w:rPr>
                <w:rFonts w:cstheme="minorHAnsi"/>
                <w:sz w:val="24"/>
                <w:szCs w:val="24"/>
              </w:rPr>
              <w:t>May 2020</w:t>
            </w:r>
          </w:p>
          <w:p w14:paraId="10A93F12" w14:textId="18A91555" w:rsidR="00C163FA" w:rsidRDefault="00C163FA" w:rsidP="00804B1B">
            <w:pPr>
              <w:rPr>
                <w:rFonts w:cstheme="minorHAnsi"/>
                <w:sz w:val="24"/>
                <w:szCs w:val="24"/>
              </w:rPr>
            </w:pPr>
          </w:p>
        </w:tc>
        <w:tc>
          <w:tcPr>
            <w:tcW w:w="1559" w:type="dxa"/>
          </w:tcPr>
          <w:p w14:paraId="06217CD1" w14:textId="77777777" w:rsidR="00804B1B" w:rsidRDefault="00804B1B" w:rsidP="00804B1B">
            <w:pPr>
              <w:rPr>
                <w:rFonts w:cstheme="minorHAnsi"/>
                <w:sz w:val="24"/>
                <w:szCs w:val="24"/>
              </w:rPr>
            </w:pPr>
          </w:p>
          <w:p w14:paraId="48A973A2" w14:textId="77777777" w:rsidR="00351CEE" w:rsidRDefault="00351CEE" w:rsidP="00804B1B">
            <w:pPr>
              <w:rPr>
                <w:rFonts w:cstheme="minorHAnsi"/>
                <w:sz w:val="24"/>
                <w:szCs w:val="24"/>
                <w:shd w:val="clear" w:color="auto" w:fill="00B050"/>
              </w:rPr>
            </w:pPr>
            <w:r w:rsidRPr="00D3154C">
              <w:rPr>
                <w:rFonts w:cstheme="minorHAnsi"/>
                <w:sz w:val="24"/>
                <w:szCs w:val="24"/>
                <w:shd w:val="clear" w:color="auto" w:fill="00B050"/>
              </w:rPr>
              <w:t>Sufficient</w:t>
            </w:r>
          </w:p>
          <w:p w14:paraId="70C606E8" w14:textId="77777777" w:rsidR="00351CEE" w:rsidRDefault="00351CEE" w:rsidP="00804B1B">
            <w:pPr>
              <w:rPr>
                <w:rFonts w:cstheme="minorHAnsi"/>
                <w:sz w:val="24"/>
                <w:szCs w:val="24"/>
                <w:shd w:val="clear" w:color="auto" w:fill="00B050"/>
              </w:rPr>
            </w:pPr>
          </w:p>
          <w:p w14:paraId="12BCD74B" w14:textId="77777777" w:rsidR="00351CEE" w:rsidRDefault="00CC4F94" w:rsidP="00804B1B">
            <w:pPr>
              <w:rPr>
                <w:rFonts w:cstheme="minorHAnsi"/>
                <w:sz w:val="24"/>
                <w:szCs w:val="24"/>
                <w:shd w:val="clear" w:color="auto" w:fill="FFC000"/>
              </w:rPr>
            </w:pPr>
            <w:r w:rsidRPr="00CC4F94">
              <w:rPr>
                <w:rFonts w:cstheme="minorHAnsi"/>
                <w:sz w:val="24"/>
                <w:szCs w:val="24"/>
                <w:shd w:val="clear" w:color="auto" w:fill="FFC000"/>
              </w:rPr>
              <w:t>Further action</w:t>
            </w:r>
          </w:p>
          <w:p w14:paraId="0ABCA6E8" w14:textId="77777777" w:rsidR="00C163FA" w:rsidRDefault="00C163FA" w:rsidP="00804B1B">
            <w:pPr>
              <w:rPr>
                <w:rFonts w:cstheme="minorHAnsi"/>
                <w:sz w:val="24"/>
                <w:szCs w:val="24"/>
                <w:shd w:val="clear" w:color="auto" w:fill="FFC000"/>
              </w:rPr>
            </w:pPr>
          </w:p>
          <w:p w14:paraId="18BB12C0" w14:textId="77777777" w:rsidR="00C163FA" w:rsidRDefault="00C163FA" w:rsidP="00804B1B">
            <w:pPr>
              <w:rPr>
                <w:rFonts w:cstheme="minorHAnsi"/>
                <w:sz w:val="24"/>
                <w:szCs w:val="24"/>
                <w:shd w:val="clear" w:color="auto" w:fill="FFC000"/>
              </w:rPr>
            </w:pPr>
          </w:p>
          <w:p w14:paraId="4955686F" w14:textId="77777777" w:rsidR="00C163FA" w:rsidRDefault="00C163FA" w:rsidP="00804B1B">
            <w:pPr>
              <w:rPr>
                <w:rFonts w:cstheme="minorHAnsi"/>
                <w:sz w:val="24"/>
                <w:szCs w:val="24"/>
                <w:shd w:val="clear" w:color="auto" w:fill="FFC000"/>
              </w:rPr>
            </w:pPr>
            <w:r w:rsidRPr="00CC4F94">
              <w:rPr>
                <w:rFonts w:cstheme="minorHAnsi"/>
                <w:sz w:val="24"/>
                <w:szCs w:val="24"/>
                <w:shd w:val="clear" w:color="auto" w:fill="FFC000"/>
              </w:rPr>
              <w:t>Further action</w:t>
            </w:r>
          </w:p>
          <w:p w14:paraId="0E8396E2" w14:textId="77777777" w:rsidR="00C163FA" w:rsidRDefault="00C163FA" w:rsidP="00804B1B">
            <w:pPr>
              <w:rPr>
                <w:rFonts w:cstheme="minorHAnsi"/>
                <w:sz w:val="24"/>
                <w:szCs w:val="24"/>
                <w:shd w:val="clear" w:color="auto" w:fill="FFC000"/>
              </w:rPr>
            </w:pPr>
          </w:p>
          <w:p w14:paraId="235BF333" w14:textId="77777777" w:rsidR="006D3198" w:rsidRDefault="006D3198" w:rsidP="006D3198">
            <w:pPr>
              <w:rPr>
                <w:rFonts w:cstheme="minorHAnsi"/>
                <w:sz w:val="24"/>
                <w:szCs w:val="24"/>
                <w:shd w:val="clear" w:color="auto" w:fill="FFC000"/>
              </w:rPr>
            </w:pPr>
            <w:r w:rsidRPr="00CC4F94">
              <w:rPr>
                <w:rFonts w:cstheme="minorHAnsi"/>
                <w:sz w:val="24"/>
                <w:szCs w:val="24"/>
                <w:shd w:val="clear" w:color="auto" w:fill="FFC000"/>
              </w:rPr>
              <w:t>Further action</w:t>
            </w:r>
          </w:p>
          <w:p w14:paraId="01C7493F" w14:textId="77777777" w:rsidR="00C163FA" w:rsidRDefault="00C163FA" w:rsidP="00C163FA">
            <w:pPr>
              <w:rPr>
                <w:rFonts w:cstheme="minorHAnsi"/>
                <w:sz w:val="24"/>
                <w:szCs w:val="24"/>
                <w:shd w:val="clear" w:color="auto" w:fill="FFC000"/>
              </w:rPr>
            </w:pPr>
            <w:r w:rsidRPr="00CC4F94">
              <w:rPr>
                <w:rFonts w:cstheme="minorHAnsi"/>
                <w:sz w:val="24"/>
                <w:szCs w:val="24"/>
                <w:shd w:val="clear" w:color="auto" w:fill="FFC000"/>
              </w:rPr>
              <w:t>Further action</w:t>
            </w:r>
          </w:p>
          <w:p w14:paraId="47E5626A" w14:textId="46262803" w:rsidR="00C163FA" w:rsidRDefault="00C163FA" w:rsidP="00804B1B">
            <w:pPr>
              <w:rPr>
                <w:rFonts w:cstheme="minorHAnsi"/>
                <w:sz w:val="24"/>
                <w:szCs w:val="24"/>
              </w:rPr>
            </w:pPr>
          </w:p>
        </w:tc>
        <w:tc>
          <w:tcPr>
            <w:tcW w:w="1412" w:type="dxa"/>
          </w:tcPr>
          <w:p w14:paraId="45FD6449" w14:textId="77777777" w:rsidR="00804B1B" w:rsidRDefault="00804B1B" w:rsidP="00804B1B"/>
        </w:tc>
      </w:tr>
      <w:tr w:rsidR="00804B1B" w14:paraId="7E004100" w14:textId="77777777" w:rsidTr="008B5938">
        <w:tc>
          <w:tcPr>
            <w:tcW w:w="5665" w:type="dxa"/>
          </w:tcPr>
          <w:p w14:paraId="4330D27D" w14:textId="05EC4E97" w:rsidR="00804B1B" w:rsidRDefault="00804B1B" w:rsidP="00804B1B">
            <w:pPr>
              <w:autoSpaceDE w:val="0"/>
              <w:autoSpaceDN w:val="0"/>
              <w:adjustRightInd w:val="0"/>
              <w:rPr>
                <w:rFonts w:cstheme="minorHAnsi"/>
                <w:sz w:val="24"/>
                <w:szCs w:val="24"/>
                <w:lang w:val="en-US"/>
              </w:rPr>
            </w:pPr>
            <w:r w:rsidRPr="003277E9">
              <w:rPr>
                <w:rFonts w:cstheme="minorHAnsi"/>
                <w:b/>
                <w:sz w:val="24"/>
                <w:szCs w:val="24"/>
                <w:lang w:val="en-US"/>
              </w:rPr>
              <w:t>Areas</w:t>
            </w:r>
          </w:p>
        </w:tc>
        <w:tc>
          <w:tcPr>
            <w:tcW w:w="5245" w:type="dxa"/>
          </w:tcPr>
          <w:p w14:paraId="4307D210" w14:textId="77777777" w:rsidR="00804B1B" w:rsidRPr="003D6F70" w:rsidRDefault="00804B1B" w:rsidP="00804B1B">
            <w:pPr>
              <w:pStyle w:val="ListParagraph"/>
              <w:ind w:left="360"/>
              <w:rPr>
                <w:rFonts w:cstheme="minorHAnsi"/>
                <w:sz w:val="24"/>
                <w:szCs w:val="24"/>
              </w:rPr>
            </w:pPr>
          </w:p>
        </w:tc>
        <w:tc>
          <w:tcPr>
            <w:tcW w:w="1418" w:type="dxa"/>
          </w:tcPr>
          <w:p w14:paraId="1E1282B0" w14:textId="77777777" w:rsidR="00804B1B" w:rsidRDefault="00804B1B" w:rsidP="00804B1B">
            <w:pPr>
              <w:rPr>
                <w:rFonts w:cstheme="minorHAnsi"/>
                <w:sz w:val="24"/>
                <w:szCs w:val="24"/>
              </w:rPr>
            </w:pPr>
          </w:p>
        </w:tc>
        <w:tc>
          <w:tcPr>
            <w:tcW w:w="1559" w:type="dxa"/>
          </w:tcPr>
          <w:p w14:paraId="472C495E" w14:textId="77777777" w:rsidR="00804B1B" w:rsidRDefault="00804B1B" w:rsidP="00804B1B">
            <w:pPr>
              <w:rPr>
                <w:rFonts w:cstheme="minorHAnsi"/>
                <w:sz w:val="24"/>
                <w:szCs w:val="24"/>
              </w:rPr>
            </w:pPr>
          </w:p>
        </w:tc>
        <w:tc>
          <w:tcPr>
            <w:tcW w:w="1412" w:type="dxa"/>
          </w:tcPr>
          <w:p w14:paraId="0907742B" w14:textId="77777777" w:rsidR="00804B1B" w:rsidRDefault="00804B1B" w:rsidP="00804B1B"/>
        </w:tc>
      </w:tr>
      <w:tr w:rsidR="00804B1B" w14:paraId="7E56648B" w14:textId="77777777" w:rsidTr="008B5938">
        <w:tc>
          <w:tcPr>
            <w:tcW w:w="5665" w:type="dxa"/>
          </w:tcPr>
          <w:p w14:paraId="5FB59102" w14:textId="539C177E"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lastRenderedPageBreak/>
              <w:t>Area 1:</w:t>
            </w:r>
            <w:r>
              <w:rPr>
                <w:rFonts w:cstheme="minorHAnsi"/>
                <w:sz w:val="24"/>
                <w:szCs w:val="24"/>
                <w:lang w:val="en-US"/>
              </w:rPr>
              <w:t xml:space="preserve"> </w:t>
            </w:r>
            <w:r w:rsidR="00AA6057">
              <w:rPr>
                <w:rFonts w:cstheme="minorHAnsi"/>
                <w:sz w:val="24"/>
                <w:szCs w:val="24"/>
                <w:lang w:val="en-US"/>
              </w:rPr>
              <w:t>Packing bench area</w:t>
            </w:r>
          </w:p>
        </w:tc>
        <w:tc>
          <w:tcPr>
            <w:tcW w:w="5245" w:type="dxa"/>
          </w:tcPr>
          <w:p w14:paraId="5388EE77" w14:textId="2CA07357" w:rsidR="00804B1B" w:rsidRPr="003D6F70" w:rsidRDefault="00870444" w:rsidP="00CB4236">
            <w:pPr>
              <w:pStyle w:val="ListParagraph"/>
              <w:ind w:left="0"/>
              <w:rPr>
                <w:rFonts w:cstheme="minorHAnsi"/>
                <w:sz w:val="24"/>
                <w:szCs w:val="24"/>
              </w:rPr>
            </w:pPr>
            <w:r>
              <w:rPr>
                <w:rFonts w:cstheme="minorHAnsi"/>
                <w:sz w:val="24"/>
                <w:szCs w:val="24"/>
              </w:rPr>
              <w:t>Floor marking</w:t>
            </w:r>
            <w:r w:rsidR="006776F1">
              <w:rPr>
                <w:rFonts w:cstheme="minorHAnsi"/>
                <w:sz w:val="24"/>
                <w:szCs w:val="24"/>
              </w:rPr>
              <w:t xml:space="preserve"> &amp; signage</w:t>
            </w:r>
            <w:r>
              <w:rPr>
                <w:rFonts w:cstheme="minorHAnsi"/>
                <w:sz w:val="24"/>
                <w:szCs w:val="24"/>
              </w:rPr>
              <w:t xml:space="preserve">. </w:t>
            </w:r>
            <w:r w:rsidR="0035293A">
              <w:rPr>
                <w:rFonts w:cstheme="minorHAnsi"/>
                <w:sz w:val="24"/>
                <w:szCs w:val="24"/>
              </w:rPr>
              <w:t xml:space="preserve">Division of picking and packing tasks. Defined routes and parking spaces for </w:t>
            </w:r>
            <w:r w:rsidR="006776F1">
              <w:rPr>
                <w:rFonts w:cstheme="minorHAnsi"/>
                <w:sz w:val="24"/>
                <w:szCs w:val="24"/>
              </w:rPr>
              <w:t xml:space="preserve">picked and empty picking barrows. </w:t>
            </w:r>
          </w:p>
        </w:tc>
        <w:tc>
          <w:tcPr>
            <w:tcW w:w="1418" w:type="dxa"/>
            <w:shd w:val="clear" w:color="auto" w:fill="FFC000"/>
          </w:tcPr>
          <w:p w14:paraId="473124EB" w14:textId="18B95655" w:rsidR="006776F1" w:rsidRDefault="006776F1" w:rsidP="00804B1B">
            <w:pPr>
              <w:rPr>
                <w:rFonts w:cstheme="minorHAnsi"/>
                <w:sz w:val="24"/>
                <w:szCs w:val="24"/>
              </w:rPr>
            </w:pPr>
            <w:r>
              <w:rPr>
                <w:rFonts w:cstheme="minorHAnsi"/>
                <w:sz w:val="24"/>
                <w:szCs w:val="24"/>
              </w:rPr>
              <w:t>May 2020</w:t>
            </w:r>
          </w:p>
        </w:tc>
        <w:tc>
          <w:tcPr>
            <w:tcW w:w="1559" w:type="dxa"/>
            <w:shd w:val="clear" w:color="auto" w:fill="FFC000"/>
          </w:tcPr>
          <w:p w14:paraId="43623578" w14:textId="28E0C07C" w:rsidR="00804B1B" w:rsidRDefault="00DF350D" w:rsidP="00804B1B">
            <w:pPr>
              <w:rPr>
                <w:rFonts w:cstheme="minorHAnsi"/>
                <w:sz w:val="24"/>
                <w:szCs w:val="24"/>
              </w:rPr>
            </w:pPr>
            <w:r>
              <w:rPr>
                <w:rFonts w:cstheme="minorHAnsi"/>
                <w:sz w:val="24"/>
                <w:szCs w:val="24"/>
              </w:rPr>
              <w:t>Further action</w:t>
            </w:r>
          </w:p>
        </w:tc>
        <w:tc>
          <w:tcPr>
            <w:tcW w:w="1412" w:type="dxa"/>
          </w:tcPr>
          <w:p w14:paraId="29AA1E3A" w14:textId="77777777" w:rsidR="00804B1B" w:rsidRDefault="00804B1B" w:rsidP="00804B1B"/>
        </w:tc>
      </w:tr>
      <w:tr w:rsidR="00804B1B" w14:paraId="665B0327" w14:textId="77777777" w:rsidTr="008B5938">
        <w:tc>
          <w:tcPr>
            <w:tcW w:w="5665" w:type="dxa"/>
          </w:tcPr>
          <w:p w14:paraId="454F5CE2" w14:textId="5DFB841D"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Area 2:</w:t>
            </w:r>
            <w:r w:rsidR="00AA6057">
              <w:rPr>
                <w:rFonts w:cstheme="minorHAnsi"/>
                <w:sz w:val="24"/>
                <w:szCs w:val="24"/>
                <w:lang w:val="en-US"/>
              </w:rPr>
              <w:t xml:space="preserve"> Production </w:t>
            </w:r>
          </w:p>
        </w:tc>
        <w:tc>
          <w:tcPr>
            <w:tcW w:w="5245" w:type="dxa"/>
          </w:tcPr>
          <w:p w14:paraId="10AB261E" w14:textId="338B46FB" w:rsidR="00804B1B" w:rsidRPr="003D6F70" w:rsidRDefault="00CB4236" w:rsidP="00CB4236">
            <w:pPr>
              <w:pStyle w:val="ListParagraph"/>
              <w:ind w:left="0"/>
              <w:rPr>
                <w:rFonts w:cstheme="minorHAnsi"/>
                <w:sz w:val="24"/>
                <w:szCs w:val="24"/>
              </w:rPr>
            </w:pPr>
            <w:r>
              <w:rPr>
                <w:rFonts w:cstheme="minorHAnsi"/>
                <w:sz w:val="24"/>
                <w:szCs w:val="24"/>
              </w:rPr>
              <w:t xml:space="preserve">Floor marking and signage. As additional staff are </w:t>
            </w:r>
            <w:proofErr w:type="spellStart"/>
            <w:r w:rsidR="003639AB">
              <w:rPr>
                <w:rFonts w:cstheme="minorHAnsi"/>
                <w:sz w:val="24"/>
                <w:szCs w:val="24"/>
              </w:rPr>
              <w:t>unfurloughed</w:t>
            </w:r>
            <w:proofErr w:type="spellEnd"/>
            <w:r w:rsidR="003639AB">
              <w:rPr>
                <w:rFonts w:cstheme="minorHAnsi"/>
                <w:sz w:val="24"/>
                <w:szCs w:val="24"/>
              </w:rPr>
              <w:t xml:space="preserve">, use of other areas, e.g. Goods In QC area. </w:t>
            </w:r>
            <w:r w:rsidR="00571870">
              <w:rPr>
                <w:rFonts w:cstheme="minorHAnsi"/>
                <w:sz w:val="24"/>
                <w:szCs w:val="24"/>
              </w:rPr>
              <w:t xml:space="preserve">Change of process </w:t>
            </w:r>
            <w:r w:rsidR="001C360C">
              <w:rPr>
                <w:rFonts w:cstheme="minorHAnsi"/>
                <w:sz w:val="24"/>
                <w:szCs w:val="24"/>
              </w:rPr>
              <w:t xml:space="preserve">from paired to single working. </w:t>
            </w:r>
          </w:p>
        </w:tc>
        <w:tc>
          <w:tcPr>
            <w:tcW w:w="1418" w:type="dxa"/>
            <w:shd w:val="clear" w:color="auto" w:fill="FFC000"/>
          </w:tcPr>
          <w:p w14:paraId="10E2027A" w14:textId="53F7CF65" w:rsidR="003639AB" w:rsidRDefault="003639AB" w:rsidP="00804B1B">
            <w:pPr>
              <w:rPr>
                <w:rFonts w:cstheme="minorHAnsi"/>
                <w:sz w:val="24"/>
                <w:szCs w:val="24"/>
              </w:rPr>
            </w:pPr>
            <w:r>
              <w:rPr>
                <w:rFonts w:cstheme="minorHAnsi"/>
                <w:sz w:val="24"/>
                <w:szCs w:val="24"/>
              </w:rPr>
              <w:t>May 2020</w:t>
            </w:r>
          </w:p>
        </w:tc>
        <w:tc>
          <w:tcPr>
            <w:tcW w:w="1559" w:type="dxa"/>
            <w:shd w:val="clear" w:color="auto" w:fill="FFC000"/>
          </w:tcPr>
          <w:p w14:paraId="4985B0ED" w14:textId="10A13A35" w:rsidR="00804B1B" w:rsidRDefault="008F3F97" w:rsidP="00804B1B">
            <w:pPr>
              <w:rPr>
                <w:rFonts w:cstheme="minorHAnsi"/>
                <w:sz w:val="24"/>
                <w:szCs w:val="24"/>
              </w:rPr>
            </w:pPr>
            <w:r>
              <w:rPr>
                <w:rFonts w:cstheme="minorHAnsi"/>
                <w:sz w:val="24"/>
                <w:szCs w:val="24"/>
              </w:rPr>
              <w:t>Further action</w:t>
            </w:r>
          </w:p>
        </w:tc>
        <w:tc>
          <w:tcPr>
            <w:tcW w:w="1412" w:type="dxa"/>
          </w:tcPr>
          <w:p w14:paraId="28E14D30" w14:textId="77777777" w:rsidR="00804B1B" w:rsidRDefault="00804B1B" w:rsidP="00804B1B"/>
        </w:tc>
      </w:tr>
      <w:tr w:rsidR="00804B1B" w14:paraId="384E5929" w14:textId="77777777" w:rsidTr="008B5938">
        <w:tc>
          <w:tcPr>
            <w:tcW w:w="5665" w:type="dxa"/>
          </w:tcPr>
          <w:p w14:paraId="4C94CB67" w14:textId="0DECB359"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Area 3:</w:t>
            </w:r>
          </w:p>
        </w:tc>
        <w:tc>
          <w:tcPr>
            <w:tcW w:w="5245" w:type="dxa"/>
          </w:tcPr>
          <w:p w14:paraId="034C1F44" w14:textId="77777777" w:rsidR="00804B1B" w:rsidRPr="003D6F70" w:rsidRDefault="00804B1B" w:rsidP="00804B1B">
            <w:pPr>
              <w:pStyle w:val="ListParagraph"/>
              <w:ind w:left="360"/>
              <w:rPr>
                <w:rFonts w:cstheme="minorHAnsi"/>
                <w:sz w:val="24"/>
                <w:szCs w:val="24"/>
              </w:rPr>
            </w:pPr>
          </w:p>
        </w:tc>
        <w:tc>
          <w:tcPr>
            <w:tcW w:w="1418" w:type="dxa"/>
          </w:tcPr>
          <w:p w14:paraId="1A5815F3" w14:textId="77777777" w:rsidR="00804B1B" w:rsidRDefault="00804B1B" w:rsidP="00804B1B">
            <w:pPr>
              <w:rPr>
                <w:rFonts w:cstheme="minorHAnsi"/>
                <w:sz w:val="24"/>
                <w:szCs w:val="24"/>
              </w:rPr>
            </w:pPr>
          </w:p>
        </w:tc>
        <w:tc>
          <w:tcPr>
            <w:tcW w:w="1559" w:type="dxa"/>
          </w:tcPr>
          <w:p w14:paraId="404EBF21" w14:textId="77777777" w:rsidR="00804B1B" w:rsidRDefault="00804B1B" w:rsidP="00804B1B">
            <w:pPr>
              <w:rPr>
                <w:rFonts w:cstheme="minorHAnsi"/>
                <w:sz w:val="24"/>
                <w:szCs w:val="24"/>
              </w:rPr>
            </w:pPr>
          </w:p>
        </w:tc>
        <w:tc>
          <w:tcPr>
            <w:tcW w:w="1412" w:type="dxa"/>
          </w:tcPr>
          <w:p w14:paraId="28073A25" w14:textId="77777777" w:rsidR="00804B1B" w:rsidRDefault="00804B1B" w:rsidP="00804B1B"/>
        </w:tc>
      </w:tr>
      <w:tr w:rsidR="00804B1B" w14:paraId="4F3BA162" w14:textId="77777777" w:rsidTr="008B5938">
        <w:tc>
          <w:tcPr>
            <w:tcW w:w="5665" w:type="dxa"/>
          </w:tcPr>
          <w:p w14:paraId="7E39702E" w14:textId="4CA92231"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Area 4:</w:t>
            </w:r>
          </w:p>
        </w:tc>
        <w:tc>
          <w:tcPr>
            <w:tcW w:w="5245" w:type="dxa"/>
          </w:tcPr>
          <w:p w14:paraId="7C91A339" w14:textId="77777777" w:rsidR="00804B1B" w:rsidRPr="003D6F70" w:rsidRDefault="00804B1B" w:rsidP="00804B1B">
            <w:pPr>
              <w:pStyle w:val="ListParagraph"/>
              <w:ind w:left="360"/>
              <w:rPr>
                <w:rFonts w:cstheme="minorHAnsi"/>
                <w:sz w:val="24"/>
                <w:szCs w:val="24"/>
              </w:rPr>
            </w:pPr>
          </w:p>
        </w:tc>
        <w:tc>
          <w:tcPr>
            <w:tcW w:w="1418" w:type="dxa"/>
          </w:tcPr>
          <w:p w14:paraId="7A2FAE20" w14:textId="77777777" w:rsidR="00804B1B" w:rsidRDefault="00804B1B" w:rsidP="00804B1B">
            <w:pPr>
              <w:rPr>
                <w:rFonts w:cstheme="minorHAnsi"/>
                <w:sz w:val="24"/>
                <w:szCs w:val="24"/>
              </w:rPr>
            </w:pPr>
          </w:p>
        </w:tc>
        <w:tc>
          <w:tcPr>
            <w:tcW w:w="1559" w:type="dxa"/>
          </w:tcPr>
          <w:p w14:paraId="1237FB89" w14:textId="77777777" w:rsidR="00804B1B" w:rsidRDefault="00804B1B" w:rsidP="00804B1B">
            <w:pPr>
              <w:rPr>
                <w:rFonts w:cstheme="minorHAnsi"/>
                <w:sz w:val="24"/>
                <w:szCs w:val="24"/>
              </w:rPr>
            </w:pPr>
          </w:p>
        </w:tc>
        <w:tc>
          <w:tcPr>
            <w:tcW w:w="1412" w:type="dxa"/>
          </w:tcPr>
          <w:p w14:paraId="08B97EA1" w14:textId="77777777" w:rsidR="00804B1B" w:rsidRDefault="00804B1B" w:rsidP="00804B1B"/>
        </w:tc>
      </w:tr>
      <w:tr w:rsidR="00804B1B" w14:paraId="401710A9" w14:textId="77777777" w:rsidTr="008B5938">
        <w:tc>
          <w:tcPr>
            <w:tcW w:w="5665" w:type="dxa"/>
          </w:tcPr>
          <w:p w14:paraId="3DAAFD99" w14:textId="0F919FE0"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Area 5:</w:t>
            </w:r>
          </w:p>
        </w:tc>
        <w:tc>
          <w:tcPr>
            <w:tcW w:w="5245" w:type="dxa"/>
          </w:tcPr>
          <w:p w14:paraId="63CFBDFB" w14:textId="77777777" w:rsidR="00804B1B" w:rsidRPr="003D6F70" w:rsidRDefault="00804B1B" w:rsidP="00804B1B">
            <w:pPr>
              <w:pStyle w:val="ListParagraph"/>
              <w:ind w:left="360"/>
              <w:rPr>
                <w:rFonts w:cstheme="minorHAnsi"/>
                <w:sz w:val="24"/>
                <w:szCs w:val="24"/>
              </w:rPr>
            </w:pPr>
          </w:p>
        </w:tc>
        <w:tc>
          <w:tcPr>
            <w:tcW w:w="1418" w:type="dxa"/>
          </w:tcPr>
          <w:p w14:paraId="33B83980" w14:textId="77777777" w:rsidR="00804B1B" w:rsidRDefault="00804B1B" w:rsidP="00804B1B">
            <w:pPr>
              <w:rPr>
                <w:rFonts w:cstheme="minorHAnsi"/>
                <w:sz w:val="24"/>
                <w:szCs w:val="24"/>
              </w:rPr>
            </w:pPr>
          </w:p>
        </w:tc>
        <w:tc>
          <w:tcPr>
            <w:tcW w:w="1559" w:type="dxa"/>
          </w:tcPr>
          <w:p w14:paraId="3D82ABE2" w14:textId="77777777" w:rsidR="00804B1B" w:rsidRDefault="00804B1B" w:rsidP="00804B1B">
            <w:pPr>
              <w:rPr>
                <w:rFonts w:cstheme="minorHAnsi"/>
                <w:sz w:val="24"/>
                <w:szCs w:val="24"/>
              </w:rPr>
            </w:pPr>
          </w:p>
        </w:tc>
        <w:tc>
          <w:tcPr>
            <w:tcW w:w="1412" w:type="dxa"/>
          </w:tcPr>
          <w:p w14:paraId="5908C269" w14:textId="77777777" w:rsidR="00804B1B" w:rsidRDefault="00804B1B" w:rsidP="00804B1B"/>
        </w:tc>
      </w:tr>
      <w:tr w:rsidR="00804B1B" w14:paraId="1CB7193F" w14:textId="77777777" w:rsidTr="008B5938">
        <w:tc>
          <w:tcPr>
            <w:tcW w:w="5665" w:type="dxa"/>
          </w:tcPr>
          <w:p w14:paraId="4FE6E70E" w14:textId="60AF0155" w:rsidR="00804B1B" w:rsidRDefault="00804B1B" w:rsidP="00804B1B">
            <w:pPr>
              <w:autoSpaceDE w:val="0"/>
              <w:autoSpaceDN w:val="0"/>
              <w:adjustRightInd w:val="0"/>
              <w:rPr>
                <w:rFonts w:cstheme="minorHAnsi"/>
                <w:sz w:val="24"/>
                <w:szCs w:val="24"/>
                <w:lang w:val="en-US"/>
              </w:rPr>
            </w:pPr>
            <w:r w:rsidRPr="003277E9">
              <w:rPr>
                <w:rFonts w:cstheme="minorHAnsi"/>
                <w:b/>
                <w:sz w:val="24"/>
                <w:szCs w:val="24"/>
                <w:lang w:val="en-US"/>
              </w:rPr>
              <w:t>Activities</w:t>
            </w:r>
          </w:p>
        </w:tc>
        <w:tc>
          <w:tcPr>
            <w:tcW w:w="5245" w:type="dxa"/>
          </w:tcPr>
          <w:p w14:paraId="683ADEBF" w14:textId="77777777" w:rsidR="00804B1B" w:rsidRPr="003D6F70" w:rsidRDefault="00804B1B" w:rsidP="00804B1B">
            <w:pPr>
              <w:pStyle w:val="ListParagraph"/>
              <w:ind w:left="360"/>
              <w:rPr>
                <w:rFonts w:cstheme="minorHAnsi"/>
                <w:sz w:val="24"/>
                <w:szCs w:val="24"/>
              </w:rPr>
            </w:pPr>
          </w:p>
        </w:tc>
        <w:tc>
          <w:tcPr>
            <w:tcW w:w="1418" w:type="dxa"/>
          </w:tcPr>
          <w:p w14:paraId="35803D59" w14:textId="77777777" w:rsidR="00804B1B" w:rsidRDefault="00804B1B" w:rsidP="00804B1B">
            <w:pPr>
              <w:rPr>
                <w:rFonts w:cstheme="minorHAnsi"/>
                <w:sz w:val="24"/>
                <w:szCs w:val="24"/>
              </w:rPr>
            </w:pPr>
          </w:p>
        </w:tc>
        <w:tc>
          <w:tcPr>
            <w:tcW w:w="1559" w:type="dxa"/>
          </w:tcPr>
          <w:p w14:paraId="13BE51C2" w14:textId="77777777" w:rsidR="00804B1B" w:rsidRDefault="00804B1B" w:rsidP="00804B1B">
            <w:pPr>
              <w:rPr>
                <w:rFonts w:cstheme="minorHAnsi"/>
                <w:sz w:val="24"/>
                <w:szCs w:val="24"/>
              </w:rPr>
            </w:pPr>
          </w:p>
        </w:tc>
        <w:tc>
          <w:tcPr>
            <w:tcW w:w="1412" w:type="dxa"/>
          </w:tcPr>
          <w:p w14:paraId="07532B77" w14:textId="77777777" w:rsidR="00804B1B" w:rsidRDefault="00804B1B" w:rsidP="00804B1B"/>
        </w:tc>
      </w:tr>
      <w:tr w:rsidR="00804B1B" w14:paraId="5C5D1B1C" w14:textId="77777777" w:rsidTr="008B5938">
        <w:tc>
          <w:tcPr>
            <w:tcW w:w="5665" w:type="dxa"/>
          </w:tcPr>
          <w:p w14:paraId="37505563" w14:textId="34D2F31F"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Activity 1:</w:t>
            </w:r>
          </w:p>
        </w:tc>
        <w:tc>
          <w:tcPr>
            <w:tcW w:w="5245" w:type="dxa"/>
          </w:tcPr>
          <w:p w14:paraId="1FE88617" w14:textId="77777777" w:rsidR="00804B1B" w:rsidRPr="003D6F70" w:rsidRDefault="00804B1B" w:rsidP="00804B1B">
            <w:pPr>
              <w:pStyle w:val="ListParagraph"/>
              <w:ind w:left="360"/>
              <w:rPr>
                <w:rFonts w:cstheme="minorHAnsi"/>
                <w:sz w:val="24"/>
                <w:szCs w:val="24"/>
              </w:rPr>
            </w:pPr>
          </w:p>
        </w:tc>
        <w:tc>
          <w:tcPr>
            <w:tcW w:w="1418" w:type="dxa"/>
          </w:tcPr>
          <w:p w14:paraId="366CF301" w14:textId="77777777" w:rsidR="00804B1B" w:rsidRDefault="00804B1B" w:rsidP="00804B1B">
            <w:pPr>
              <w:rPr>
                <w:rFonts w:cstheme="minorHAnsi"/>
                <w:sz w:val="24"/>
                <w:szCs w:val="24"/>
              </w:rPr>
            </w:pPr>
          </w:p>
        </w:tc>
        <w:tc>
          <w:tcPr>
            <w:tcW w:w="1559" w:type="dxa"/>
          </w:tcPr>
          <w:p w14:paraId="0CB32E41" w14:textId="77777777" w:rsidR="00804B1B" w:rsidRDefault="00804B1B" w:rsidP="00804B1B">
            <w:pPr>
              <w:rPr>
                <w:rFonts w:cstheme="minorHAnsi"/>
                <w:sz w:val="24"/>
                <w:szCs w:val="24"/>
              </w:rPr>
            </w:pPr>
          </w:p>
        </w:tc>
        <w:tc>
          <w:tcPr>
            <w:tcW w:w="1412" w:type="dxa"/>
          </w:tcPr>
          <w:p w14:paraId="510232A1" w14:textId="77777777" w:rsidR="00804B1B" w:rsidRDefault="00804B1B" w:rsidP="00804B1B"/>
        </w:tc>
      </w:tr>
      <w:tr w:rsidR="00804B1B" w14:paraId="3D0B0910" w14:textId="77777777" w:rsidTr="008B5938">
        <w:tc>
          <w:tcPr>
            <w:tcW w:w="5665" w:type="dxa"/>
          </w:tcPr>
          <w:p w14:paraId="11B421DC" w14:textId="1BC5AC8D"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Activity 2:</w:t>
            </w:r>
          </w:p>
        </w:tc>
        <w:tc>
          <w:tcPr>
            <w:tcW w:w="5245" w:type="dxa"/>
          </w:tcPr>
          <w:p w14:paraId="4683AD7E" w14:textId="77777777" w:rsidR="00804B1B" w:rsidRPr="003D6F70" w:rsidRDefault="00804B1B" w:rsidP="00804B1B">
            <w:pPr>
              <w:pStyle w:val="ListParagraph"/>
              <w:ind w:left="360"/>
              <w:rPr>
                <w:rFonts w:cstheme="minorHAnsi"/>
                <w:sz w:val="24"/>
                <w:szCs w:val="24"/>
              </w:rPr>
            </w:pPr>
          </w:p>
        </w:tc>
        <w:tc>
          <w:tcPr>
            <w:tcW w:w="1418" w:type="dxa"/>
          </w:tcPr>
          <w:p w14:paraId="44A399EF" w14:textId="77777777" w:rsidR="00804B1B" w:rsidRDefault="00804B1B" w:rsidP="00804B1B">
            <w:pPr>
              <w:rPr>
                <w:rFonts w:cstheme="minorHAnsi"/>
                <w:sz w:val="24"/>
                <w:szCs w:val="24"/>
              </w:rPr>
            </w:pPr>
          </w:p>
        </w:tc>
        <w:tc>
          <w:tcPr>
            <w:tcW w:w="1559" w:type="dxa"/>
          </w:tcPr>
          <w:p w14:paraId="53553386" w14:textId="77777777" w:rsidR="00804B1B" w:rsidRDefault="00804B1B" w:rsidP="00804B1B">
            <w:pPr>
              <w:rPr>
                <w:rFonts w:cstheme="minorHAnsi"/>
                <w:sz w:val="24"/>
                <w:szCs w:val="24"/>
              </w:rPr>
            </w:pPr>
          </w:p>
        </w:tc>
        <w:tc>
          <w:tcPr>
            <w:tcW w:w="1412" w:type="dxa"/>
          </w:tcPr>
          <w:p w14:paraId="06A68362" w14:textId="77777777" w:rsidR="00804B1B" w:rsidRDefault="00804B1B" w:rsidP="00804B1B"/>
        </w:tc>
      </w:tr>
      <w:tr w:rsidR="00804B1B" w14:paraId="03428D30" w14:textId="77777777" w:rsidTr="008B5938">
        <w:tc>
          <w:tcPr>
            <w:tcW w:w="5665" w:type="dxa"/>
          </w:tcPr>
          <w:p w14:paraId="6B678912" w14:textId="09797139"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Activity 3:</w:t>
            </w:r>
          </w:p>
        </w:tc>
        <w:tc>
          <w:tcPr>
            <w:tcW w:w="5245" w:type="dxa"/>
          </w:tcPr>
          <w:p w14:paraId="7E0264B5" w14:textId="77777777" w:rsidR="00804B1B" w:rsidRPr="003D6F70" w:rsidRDefault="00804B1B" w:rsidP="00804B1B">
            <w:pPr>
              <w:pStyle w:val="ListParagraph"/>
              <w:ind w:left="360"/>
              <w:rPr>
                <w:rFonts w:cstheme="minorHAnsi"/>
                <w:sz w:val="24"/>
                <w:szCs w:val="24"/>
              </w:rPr>
            </w:pPr>
          </w:p>
        </w:tc>
        <w:tc>
          <w:tcPr>
            <w:tcW w:w="1418" w:type="dxa"/>
          </w:tcPr>
          <w:p w14:paraId="3CDE669F" w14:textId="77777777" w:rsidR="00804B1B" w:rsidRDefault="00804B1B" w:rsidP="00804B1B">
            <w:pPr>
              <w:rPr>
                <w:rFonts w:cstheme="minorHAnsi"/>
                <w:sz w:val="24"/>
                <w:szCs w:val="24"/>
              </w:rPr>
            </w:pPr>
          </w:p>
        </w:tc>
        <w:tc>
          <w:tcPr>
            <w:tcW w:w="1559" w:type="dxa"/>
          </w:tcPr>
          <w:p w14:paraId="3B13A6C5" w14:textId="77777777" w:rsidR="00804B1B" w:rsidRDefault="00804B1B" w:rsidP="00804B1B">
            <w:pPr>
              <w:rPr>
                <w:rFonts w:cstheme="minorHAnsi"/>
                <w:sz w:val="24"/>
                <w:szCs w:val="24"/>
              </w:rPr>
            </w:pPr>
          </w:p>
        </w:tc>
        <w:tc>
          <w:tcPr>
            <w:tcW w:w="1412" w:type="dxa"/>
          </w:tcPr>
          <w:p w14:paraId="7BF1B891" w14:textId="77777777" w:rsidR="00804B1B" w:rsidRDefault="00804B1B" w:rsidP="00804B1B"/>
        </w:tc>
      </w:tr>
      <w:tr w:rsidR="00804B1B" w14:paraId="62537581" w14:textId="77777777" w:rsidTr="008B5938">
        <w:tc>
          <w:tcPr>
            <w:tcW w:w="5665" w:type="dxa"/>
          </w:tcPr>
          <w:p w14:paraId="2B2F1D51" w14:textId="12F93C93"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Activity 4:</w:t>
            </w:r>
          </w:p>
        </w:tc>
        <w:tc>
          <w:tcPr>
            <w:tcW w:w="5245" w:type="dxa"/>
          </w:tcPr>
          <w:p w14:paraId="49846CB7" w14:textId="77777777" w:rsidR="00804B1B" w:rsidRPr="003D6F70" w:rsidRDefault="00804B1B" w:rsidP="00804B1B">
            <w:pPr>
              <w:pStyle w:val="ListParagraph"/>
              <w:ind w:left="360"/>
              <w:rPr>
                <w:rFonts w:cstheme="minorHAnsi"/>
                <w:sz w:val="24"/>
                <w:szCs w:val="24"/>
              </w:rPr>
            </w:pPr>
          </w:p>
        </w:tc>
        <w:tc>
          <w:tcPr>
            <w:tcW w:w="1418" w:type="dxa"/>
          </w:tcPr>
          <w:p w14:paraId="784B937A" w14:textId="77777777" w:rsidR="00804B1B" w:rsidRDefault="00804B1B" w:rsidP="00804B1B">
            <w:pPr>
              <w:rPr>
                <w:rFonts w:cstheme="minorHAnsi"/>
                <w:sz w:val="24"/>
                <w:szCs w:val="24"/>
              </w:rPr>
            </w:pPr>
          </w:p>
        </w:tc>
        <w:tc>
          <w:tcPr>
            <w:tcW w:w="1559" w:type="dxa"/>
          </w:tcPr>
          <w:p w14:paraId="066597D9" w14:textId="77777777" w:rsidR="00804B1B" w:rsidRDefault="00804B1B" w:rsidP="00804B1B">
            <w:pPr>
              <w:rPr>
                <w:rFonts w:cstheme="minorHAnsi"/>
                <w:sz w:val="24"/>
                <w:szCs w:val="24"/>
              </w:rPr>
            </w:pPr>
          </w:p>
        </w:tc>
        <w:tc>
          <w:tcPr>
            <w:tcW w:w="1412" w:type="dxa"/>
          </w:tcPr>
          <w:p w14:paraId="027F224C" w14:textId="77777777" w:rsidR="00804B1B" w:rsidRDefault="00804B1B" w:rsidP="00804B1B"/>
        </w:tc>
      </w:tr>
      <w:tr w:rsidR="00804B1B" w14:paraId="2AF662BC" w14:textId="77777777" w:rsidTr="008B5938">
        <w:tc>
          <w:tcPr>
            <w:tcW w:w="5665" w:type="dxa"/>
          </w:tcPr>
          <w:p w14:paraId="36CFC309" w14:textId="7E9594F6" w:rsidR="00804B1B" w:rsidRDefault="00804B1B" w:rsidP="00804B1B">
            <w:pPr>
              <w:autoSpaceDE w:val="0"/>
              <w:autoSpaceDN w:val="0"/>
              <w:adjustRightInd w:val="0"/>
              <w:rPr>
                <w:rFonts w:cstheme="minorHAnsi"/>
                <w:sz w:val="24"/>
                <w:szCs w:val="24"/>
                <w:lang w:val="en-US"/>
              </w:rPr>
            </w:pPr>
            <w:r w:rsidRPr="003277E9">
              <w:rPr>
                <w:rFonts w:cstheme="minorHAnsi"/>
                <w:sz w:val="24"/>
                <w:szCs w:val="24"/>
                <w:lang w:val="en-US"/>
              </w:rPr>
              <w:t>Activity 5:</w:t>
            </w:r>
          </w:p>
        </w:tc>
        <w:tc>
          <w:tcPr>
            <w:tcW w:w="5245" w:type="dxa"/>
          </w:tcPr>
          <w:p w14:paraId="5B7A13B3" w14:textId="77777777" w:rsidR="00804B1B" w:rsidRPr="003D6F70" w:rsidRDefault="00804B1B" w:rsidP="00804B1B">
            <w:pPr>
              <w:pStyle w:val="ListParagraph"/>
              <w:ind w:left="360"/>
              <w:rPr>
                <w:rFonts w:cstheme="minorHAnsi"/>
                <w:sz w:val="24"/>
                <w:szCs w:val="24"/>
              </w:rPr>
            </w:pPr>
          </w:p>
        </w:tc>
        <w:tc>
          <w:tcPr>
            <w:tcW w:w="1418" w:type="dxa"/>
          </w:tcPr>
          <w:p w14:paraId="75529549" w14:textId="77777777" w:rsidR="00804B1B" w:rsidRDefault="00804B1B" w:rsidP="00804B1B">
            <w:pPr>
              <w:rPr>
                <w:rFonts w:cstheme="minorHAnsi"/>
                <w:sz w:val="24"/>
                <w:szCs w:val="24"/>
              </w:rPr>
            </w:pPr>
          </w:p>
        </w:tc>
        <w:tc>
          <w:tcPr>
            <w:tcW w:w="1559" w:type="dxa"/>
          </w:tcPr>
          <w:p w14:paraId="7C361ADC" w14:textId="77777777" w:rsidR="00804B1B" w:rsidRDefault="00804B1B" w:rsidP="00804B1B">
            <w:pPr>
              <w:rPr>
                <w:rFonts w:cstheme="minorHAnsi"/>
                <w:sz w:val="24"/>
                <w:szCs w:val="24"/>
              </w:rPr>
            </w:pPr>
          </w:p>
        </w:tc>
        <w:tc>
          <w:tcPr>
            <w:tcW w:w="1412" w:type="dxa"/>
          </w:tcPr>
          <w:p w14:paraId="42B1682D" w14:textId="77777777" w:rsidR="00804B1B" w:rsidRDefault="00804B1B" w:rsidP="00804B1B"/>
        </w:tc>
      </w:tr>
      <w:tr w:rsidR="00804B1B" w14:paraId="57E4A1FA" w14:textId="77777777" w:rsidTr="008B5938">
        <w:tc>
          <w:tcPr>
            <w:tcW w:w="5665" w:type="dxa"/>
            <w:tcBorders>
              <w:bottom w:val="single" w:sz="4" w:space="0" w:color="auto"/>
            </w:tcBorders>
          </w:tcPr>
          <w:p w14:paraId="70F445D0" w14:textId="77777777" w:rsidR="00804B1B" w:rsidRPr="003277E9" w:rsidRDefault="00804B1B" w:rsidP="00804B1B">
            <w:pPr>
              <w:autoSpaceDE w:val="0"/>
              <w:autoSpaceDN w:val="0"/>
              <w:adjustRightInd w:val="0"/>
              <w:rPr>
                <w:rFonts w:cstheme="minorHAnsi"/>
                <w:sz w:val="24"/>
                <w:szCs w:val="24"/>
                <w:lang w:val="en-US"/>
              </w:rPr>
            </w:pPr>
          </w:p>
        </w:tc>
        <w:tc>
          <w:tcPr>
            <w:tcW w:w="5245" w:type="dxa"/>
            <w:tcBorders>
              <w:bottom w:val="single" w:sz="4" w:space="0" w:color="auto"/>
            </w:tcBorders>
          </w:tcPr>
          <w:p w14:paraId="66272EE7" w14:textId="77777777" w:rsidR="00804B1B" w:rsidRPr="003D6F70" w:rsidRDefault="00804B1B" w:rsidP="00804B1B">
            <w:pPr>
              <w:pStyle w:val="ListParagraph"/>
              <w:ind w:left="360"/>
              <w:rPr>
                <w:rFonts w:cstheme="minorHAnsi"/>
                <w:sz w:val="24"/>
                <w:szCs w:val="24"/>
              </w:rPr>
            </w:pPr>
          </w:p>
        </w:tc>
        <w:tc>
          <w:tcPr>
            <w:tcW w:w="1418" w:type="dxa"/>
            <w:tcBorders>
              <w:bottom w:val="single" w:sz="4" w:space="0" w:color="auto"/>
            </w:tcBorders>
          </w:tcPr>
          <w:p w14:paraId="083F4BE2" w14:textId="77777777" w:rsidR="00804B1B" w:rsidRDefault="00804B1B" w:rsidP="00804B1B">
            <w:pPr>
              <w:rPr>
                <w:rFonts w:cstheme="minorHAnsi"/>
                <w:sz w:val="24"/>
                <w:szCs w:val="24"/>
              </w:rPr>
            </w:pPr>
          </w:p>
        </w:tc>
        <w:tc>
          <w:tcPr>
            <w:tcW w:w="1559" w:type="dxa"/>
            <w:tcBorders>
              <w:bottom w:val="single" w:sz="4" w:space="0" w:color="auto"/>
            </w:tcBorders>
          </w:tcPr>
          <w:p w14:paraId="7F4EC928" w14:textId="77777777" w:rsidR="00804B1B" w:rsidRDefault="00804B1B" w:rsidP="00804B1B">
            <w:pPr>
              <w:rPr>
                <w:rFonts w:cstheme="minorHAnsi"/>
                <w:sz w:val="24"/>
                <w:szCs w:val="24"/>
              </w:rPr>
            </w:pPr>
          </w:p>
        </w:tc>
        <w:tc>
          <w:tcPr>
            <w:tcW w:w="1412" w:type="dxa"/>
            <w:tcBorders>
              <w:bottom w:val="single" w:sz="4" w:space="0" w:color="auto"/>
            </w:tcBorders>
          </w:tcPr>
          <w:p w14:paraId="0C87FC3F" w14:textId="77777777" w:rsidR="00804B1B" w:rsidRDefault="00804B1B" w:rsidP="00804B1B"/>
        </w:tc>
      </w:tr>
      <w:tr w:rsidR="00804B1B" w14:paraId="7A9F03B9" w14:textId="77777777" w:rsidTr="00192889">
        <w:tc>
          <w:tcPr>
            <w:tcW w:w="15299" w:type="dxa"/>
            <w:gridSpan w:val="5"/>
            <w:shd w:val="clear" w:color="auto" w:fill="FBE4D5" w:themeFill="accent2" w:themeFillTint="33"/>
          </w:tcPr>
          <w:p w14:paraId="7C7A4B13" w14:textId="56964394" w:rsidR="00804B1B" w:rsidRDefault="00804B1B" w:rsidP="00804B1B">
            <w:r>
              <w:rPr>
                <w:rFonts w:cstheme="minorHAnsi"/>
                <w:b/>
                <w:bCs/>
                <w:sz w:val="24"/>
                <w:szCs w:val="24"/>
                <w:lang w:val="en-US"/>
              </w:rPr>
              <w:t>Keeping the Workplace Clean and Reducing the Risk of Contamination from Surface Contact</w:t>
            </w:r>
          </w:p>
        </w:tc>
      </w:tr>
      <w:tr w:rsidR="00804B1B" w14:paraId="58CF03D6" w14:textId="77777777" w:rsidTr="008B5938">
        <w:tc>
          <w:tcPr>
            <w:tcW w:w="5665" w:type="dxa"/>
          </w:tcPr>
          <w:p w14:paraId="6CAFCA1D" w14:textId="7038DB28" w:rsidR="00804B1B" w:rsidRDefault="00804B1B" w:rsidP="00804B1B">
            <w:pPr>
              <w:autoSpaceDE w:val="0"/>
              <w:autoSpaceDN w:val="0"/>
              <w:adjustRightInd w:val="0"/>
              <w:rPr>
                <w:rFonts w:cs="Helvetica Neue"/>
                <w:b/>
                <w:color w:val="000000"/>
                <w:sz w:val="24"/>
                <w:szCs w:val="24"/>
              </w:rPr>
            </w:pPr>
            <w:r w:rsidRPr="00AA079E">
              <w:rPr>
                <w:rFonts w:cs="Helvetica Neue"/>
                <w:b/>
                <w:bCs/>
                <w:color w:val="000000"/>
                <w:sz w:val="24"/>
                <w:szCs w:val="24"/>
              </w:rPr>
              <w:t xml:space="preserve">Objective: </w:t>
            </w:r>
            <w:r w:rsidRPr="00AA079E">
              <w:rPr>
                <w:rFonts w:cs="Helvetica Neue"/>
                <w:b/>
                <w:color w:val="000000"/>
                <w:sz w:val="24"/>
                <w:szCs w:val="24"/>
              </w:rPr>
              <w:t>To keep the workplace clean and prevent transmission by touching contaminated surfaces</w:t>
            </w:r>
          </w:p>
          <w:p w14:paraId="503C77A1" w14:textId="3AC63D1F" w:rsidR="00804B1B" w:rsidRDefault="00804B1B" w:rsidP="00804B1B">
            <w:pPr>
              <w:autoSpaceDE w:val="0"/>
              <w:autoSpaceDN w:val="0"/>
              <w:adjustRightInd w:val="0"/>
              <w:rPr>
                <w:rFonts w:cstheme="minorHAnsi"/>
                <w:b/>
                <w:sz w:val="24"/>
                <w:szCs w:val="24"/>
                <w:lang w:val="en-US"/>
              </w:rPr>
            </w:pPr>
          </w:p>
          <w:p w14:paraId="62239BBC" w14:textId="41873CD5" w:rsidR="00804B1B" w:rsidRPr="00AA079E" w:rsidRDefault="00804B1B" w:rsidP="00804B1B">
            <w:pPr>
              <w:autoSpaceDE w:val="0"/>
              <w:autoSpaceDN w:val="0"/>
              <w:adjustRightInd w:val="0"/>
              <w:rPr>
                <w:rFonts w:cstheme="minorHAnsi"/>
                <w:b/>
                <w:sz w:val="24"/>
                <w:szCs w:val="24"/>
                <w:lang w:val="en-US"/>
              </w:rPr>
            </w:pPr>
            <w:r>
              <w:rPr>
                <w:rFonts w:cstheme="minorHAnsi"/>
                <w:sz w:val="24"/>
                <w:szCs w:val="24"/>
              </w:rPr>
              <w:t xml:space="preserve">What this means: </w:t>
            </w:r>
            <w:r w:rsidRPr="003277E9">
              <w:rPr>
                <w:rFonts w:cstheme="minorHAnsi"/>
                <w:sz w:val="24"/>
                <w:szCs w:val="24"/>
              </w:rPr>
              <w:t xml:space="preserve">All reasonable steps have been </w:t>
            </w:r>
            <w:r>
              <w:rPr>
                <w:rFonts w:cstheme="minorHAnsi"/>
                <w:sz w:val="24"/>
                <w:szCs w:val="24"/>
              </w:rPr>
              <w:t xml:space="preserve">taken </w:t>
            </w:r>
            <w:r w:rsidRPr="003277E9">
              <w:rPr>
                <w:rFonts w:cstheme="minorHAnsi"/>
                <w:sz w:val="24"/>
                <w:szCs w:val="24"/>
              </w:rPr>
              <w:t>to</w:t>
            </w:r>
            <w:r>
              <w:rPr>
                <w:rFonts w:cstheme="minorHAnsi"/>
                <w:sz w:val="24"/>
                <w:szCs w:val="24"/>
              </w:rPr>
              <w:t xml:space="preserve"> avoid or reduce personal contact with surfaces. Where contact cannot be avoided appropriate cleaning </w:t>
            </w:r>
            <w:r>
              <w:rPr>
                <w:rFonts w:cstheme="minorHAnsi"/>
                <w:sz w:val="24"/>
                <w:szCs w:val="24"/>
              </w:rPr>
              <w:lastRenderedPageBreak/>
              <w:t>and hygiene systems will be introduced to minimise the risk of transmission</w:t>
            </w:r>
          </w:p>
          <w:p w14:paraId="008103E1" w14:textId="755C3024" w:rsidR="00804B1B" w:rsidRPr="003277E9" w:rsidRDefault="00804B1B" w:rsidP="00804B1B">
            <w:pPr>
              <w:autoSpaceDE w:val="0"/>
              <w:autoSpaceDN w:val="0"/>
              <w:adjustRightInd w:val="0"/>
              <w:rPr>
                <w:rFonts w:cstheme="minorHAnsi"/>
                <w:sz w:val="24"/>
                <w:szCs w:val="24"/>
                <w:lang w:val="en-US"/>
              </w:rPr>
            </w:pPr>
          </w:p>
        </w:tc>
        <w:tc>
          <w:tcPr>
            <w:tcW w:w="5245" w:type="dxa"/>
          </w:tcPr>
          <w:p w14:paraId="0FE834F1" w14:textId="117F00DC" w:rsidR="00804B1B" w:rsidRDefault="00804B1B" w:rsidP="00804B1B">
            <w:pPr>
              <w:pStyle w:val="CM56"/>
              <w:numPr>
                <w:ilvl w:val="0"/>
                <w:numId w:val="35"/>
              </w:numPr>
              <w:spacing w:line="263" w:lineRule="atLeast"/>
              <w:rPr>
                <w:rFonts w:asciiTheme="minorHAnsi" w:hAnsiTheme="minorHAnsi" w:cs="Helvetica Neue"/>
                <w:color w:val="000000"/>
              </w:rPr>
            </w:pPr>
            <w:r>
              <w:rPr>
                <w:rFonts w:asciiTheme="minorHAnsi" w:hAnsiTheme="minorHAnsi" w:cs="Helvetica Neue"/>
                <w:color w:val="000000"/>
              </w:rPr>
              <w:lastRenderedPageBreak/>
              <w:t>Identify and list all common touch points</w:t>
            </w:r>
          </w:p>
          <w:p w14:paraId="62794639" w14:textId="5E4935C0" w:rsidR="00804B1B" w:rsidRPr="00550510" w:rsidRDefault="00804B1B" w:rsidP="00804B1B">
            <w:pPr>
              <w:pStyle w:val="CM56"/>
              <w:numPr>
                <w:ilvl w:val="0"/>
                <w:numId w:val="35"/>
              </w:numPr>
              <w:spacing w:line="263" w:lineRule="atLeast"/>
              <w:rPr>
                <w:rFonts w:asciiTheme="minorHAnsi" w:hAnsiTheme="minorHAnsi" w:cs="Helvetica Neue"/>
                <w:color w:val="000000"/>
              </w:rPr>
            </w:pPr>
            <w:r w:rsidRPr="00550510">
              <w:rPr>
                <w:rFonts w:asciiTheme="minorHAnsi" w:hAnsiTheme="minorHAnsi" w:cs="Helvetica Neue"/>
                <w:color w:val="000000"/>
              </w:rPr>
              <w:t xml:space="preserve">Deactivate touch-based security devices such as </w:t>
            </w:r>
            <w:r w:rsidR="00926586">
              <w:rPr>
                <w:rFonts w:asciiTheme="minorHAnsi" w:hAnsiTheme="minorHAnsi" w:cs="Helvetica Neue"/>
                <w:color w:val="000000"/>
              </w:rPr>
              <w:t>sign in</w:t>
            </w:r>
            <w:r w:rsidR="007E59D7">
              <w:rPr>
                <w:rFonts w:asciiTheme="minorHAnsi" w:hAnsiTheme="minorHAnsi" w:cs="Helvetica Neue"/>
                <w:color w:val="000000"/>
              </w:rPr>
              <w:t xml:space="preserve"> tablets</w:t>
            </w:r>
          </w:p>
          <w:p w14:paraId="1278AB80" w14:textId="078BCF5B" w:rsidR="00804B1B" w:rsidRPr="00550510" w:rsidRDefault="00804B1B" w:rsidP="00804B1B">
            <w:pPr>
              <w:pStyle w:val="Default"/>
              <w:numPr>
                <w:ilvl w:val="0"/>
                <w:numId w:val="35"/>
              </w:numPr>
              <w:rPr>
                <w:rFonts w:asciiTheme="minorHAnsi" w:hAnsiTheme="minorHAnsi"/>
              </w:rPr>
            </w:pPr>
            <w:r w:rsidRPr="00550510">
              <w:rPr>
                <w:rFonts w:asciiTheme="minorHAnsi" w:hAnsiTheme="minorHAnsi"/>
              </w:rPr>
              <w:t>Leave non-fire doors open</w:t>
            </w:r>
          </w:p>
          <w:p w14:paraId="199E87AA" w14:textId="54FA809E" w:rsidR="00804B1B" w:rsidRDefault="00804B1B" w:rsidP="00804B1B">
            <w:pPr>
              <w:pStyle w:val="Default"/>
              <w:numPr>
                <w:ilvl w:val="0"/>
                <w:numId w:val="35"/>
              </w:numPr>
              <w:rPr>
                <w:rFonts w:asciiTheme="minorHAnsi" w:hAnsiTheme="minorHAnsi"/>
              </w:rPr>
            </w:pPr>
            <w:r w:rsidRPr="00550510">
              <w:rPr>
                <w:rFonts w:asciiTheme="minorHAnsi" w:hAnsiTheme="minorHAnsi"/>
              </w:rPr>
              <w:t xml:space="preserve">Allocate sufficient equipment to employees and request “ownership/responsibility” to avoid the need to share </w:t>
            </w:r>
          </w:p>
          <w:p w14:paraId="2925146D" w14:textId="1568F109" w:rsidR="00804B1B" w:rsidRDefault="00804B1B" w:rsidP="00804B1B">
            <w:pPr>
              <w:pStyle w:val="Default"/>
              <w:numPr>
                <w:ilvl w:val="0"/>
                <w:numId w:val="35"/>
              </w:numPr>
              <w:rPr>
                <w:rFonts w:asciiTheme="minorHAnsi" w:hAnsiTheme="minorHAnsi"/>
              </w:rPr>
            </w:pPr>
            <w:r>
              <w:rPr>
                <w:rFonts w:asciiTheme="minorHAnsi" w:hAnsiTheme="minorHAnsi"/>
              </w:rPr>
              <w:lastRenderedPageBreak/>
              <w:t xml:space="preserve">Remove non-essential equipment </w:t>
            </w:r>
          </w:p>
          <w:p w14:paraId="2C822262" w14:textId="13A16057" w:rsidR="00804B1B" w:rsidRDefault="00804B1B" w:rsidP="00804B1B">
            <w:pPr>
              <w:pStyle w:val="Default"/>
              <w:numPr>
                <w:ilvl w:val="0"/>
                <w:numId w:val="35"/>
              </w:numPr>
              <w:rPr>
                <w:rFonts w:asciiTheme="minorHAnsi" w:hAnsiTheme="minorHAnsi"/>
              </w:rPr>
            </w:pPr>
            <w:r>
              <w:rPr>
                <w:rFonts w:asciiTheme="minorHAnsi" w:hAnsiTheme="minorHAnsi"/>
              </w:rPr>
              <w:t>Ask staff to bring in and use own recyclable drinking bottles and cutlery</w:t>
            </w:r>
          </w:p>
          <w:p w14:paraId="30F99CB5" w14:textId="5012271B" w:rsidR="00804B1B" w:rsidRDefault="00804B1B" w:rsidP="00804B1B">
            <w:pPr>
              <w:pStyle w:val="Default"/>
              <w:numPr>
                <w:ilvl w:val="0"/>
                <w:numId w:val="35"/>
              </w:numPr>
              <w:rPr>
                <w:rFonts w:asciiTheme="minorHAnsi" w:hAnsiTheme="minorHAnsi"/>
              </w:rPr>
            </w:pPr>
            <w:r>
              <w:rPr>
                <w:rFonts w:asciiTheme="minorHAnsi" w:hAnsiTheme="minorHAnsi"/>
              </w:rPr>
              <w:t xml:space="preserve">Where sharing equipment cannot be avoided </w:t>
            </w:r>
            <w:proofErr w:type="spellStart"/>
            <w:r>
              <w:rPr>
                <w:rFonts w:asciiTheme="minorHAnsi" w:hAnsiTheme="minorHAnsi"/>
              </w:rPr>
              <w:t>minimise</w:t>
            </w:r>
            <w:proofErr w:type="spellEnd"/>
            <w:r>
              <w:rPr>
                <w:rFonts w:asciiTheme="minorHAnsi" w:hAnsiTheme="minorHAnsi"/>
              </w:rPr>
              <w:t xml:space="preserve"> the number of people sharing </w:t>
            </w:r>
          </w:p>
          <w:p w14:paraId="493E4C1D" w14:textId="46084A1C" w:rsidR="00804B1B" w:rsidRDefault="00D53307" w:rsidP="00804B1B">
            <w:pPr>
              <w:pStyle w:val="Default"/>
              <w:numPr>
                <w:ilvl w:val="0"/>
                <w:numId w:val="35"/>
              </w:numPr>
              <w:rPr>
                <w:rFonts w:asciiTheme="minorHAnsi" w:hAnsiTheme="minorHAnsi"/>
              </w:rPr>
            </w:pPr>
            <w:r>
              <w:rPr>
                <w:rFonts w:asciiTheme="minorHAnsi" w:hAnsiTheme="minorHAnsi"/>
              </w:rPr>
              <w:t xml:space="preserve">Twice daily </w:t>
            </w:r>
            <w:r w:rsidR="00804B1B">
              <w:rPr>
                <w:rFonts w:asciiTheme="minorHAnsi" w:hAnsiTheme="minorHAnsi"/>
              </w:rPr>
              <w:t>cleaning of parts of equipment that are touched</w:t>
            </w:r>
          </w:p>
          <w:p w14:paraId="63730CF9" w14:textId="4B58770E" w:rsidR="00804B1B" w:rsidRPr="00827254" w:rsidRDefault="00804B1B" w:rsidP="00804B1B">
            <w:pPr>
              <w:pStyle w:val="Default"/>
              <w:numPr>
                <w:ilvl w:val="0"/>
                <w:numId w:val="35"/>
              </w:numPr>
              <w:rPr>
                <w:rFonts w:ascii="Calibri" w:hAnsi="Calibri"/>
              </w:rPr>
            </w:pPr>
            <w:r w:rsidRPr="00827254">
              <w:rPr>
                <w:rFonts w:ascii="Calibri" w:hAnsi="Calibri"/>
                <w:szCs w:val="22"/>
              </w:rPr>
              <w:t>Clear workspaces and remove waste and belongings from the work area at the end of a shift</w:t>
            </w:r>
            <w:r w:rsidRPr="00827254">
              <w:rPr>
                <w:rFonts w:ascii="Calibri" w:hAnsi="Calibri"/>
              </w:rPr>
              <w:t xml:space="preserve"> </w:t>
            </w:r>
          </w:p>
          <w:p w14:paraId="265E48E9" w14:textId="33C83C8D" w:rsidR="00804B1B" w:rsidRPr="00827254" w:rsidRDefault="00804B1B" w:rsidP="00804B1B">
            <w:pPr>
              <w:pStyle w:val="Default"/>
              <w:numPr>
                <w:ilvl w:val="0"/>
                <w:numId w:val="35"/>
              </w:numPr>
              <w:rPr>
                <w:rFonts w:ascii="Calibri" w:hAnsi="Calibri"/>
              </w:rPr>
            </w:pPr>
            <w:r w:rsidRPr="00827254">
              <w:rPr>
                <w:rFonts w:ascii="Calibri" w:hAnsi="Calibri"/>
              </w:rPr>
              <w:t xml:space="preserve">Provision of </w:t>
            </w:r>
            <w:r w:rsidR="00D53307">
              <w:rPr>
                <w:rFonts w:ascii="Calibri" w:hAnsi="Calibri"/>
              </w:rPr>
              <w:t>sufficient</w:t>
            </w:r>
            <w:r w:rsidRPr="00827254">
              <w:rPr>
                <w:rFonts w:ascii="Calibri" w:hAnsi="Calibri"/>
              </w:rPr>
              <w:t xml:space="preserve"> handwashing facilities </w:t>
            </w:r>
          </w:p>
          <w:p w14:paraId="31272E01" w14:textId="12DE95D7" w:rsidR="00804B1B" w:rsidRPr="00827254" w:rsidRDefault="00804B1B" w:rsidP="00804B1B">
            <w:pPr>
              <w:pStyle w:val="Default"/>
              <w:numPr>
                <w:ilvl w:val="0"/>
                <w:numId w:val="35"/>
              </w:numPr>
              <w:rPr>
                <w:rFonts w:ascii="Calibri" w:hAnsi="Calibri"/>
              </w:rPr>
            </w:pPr>
            <w:r w:rsidRPr="00827254">
              <w:rPr>
                <w:rFonts w:ascii="Calibri" w:hAnsi="Calibri"/>
              </w:rPr>
              <w:t xml:space="preserve">Provision of hand </w:t>
            </w:r>
            <w:proofErr w:type="spellStart"/>
            <w:r w:rsidRPr="00827254">
              <w:rPr>
                <w:rFonts w:ascii="Calibri" w:hAnsi="Calibri"/>
              </w:rPr>
              <w:t>san</w:t>
            </w:r>
            <w:r w:rsidR="002610C9">
              <w:rPr>
                <w:rFonts w:ascii="Calibri" w:hAnsi="Calibri"/>
              </w:rPr>
              <w:t>i</w:t>
            </w:r>
            <w:r w:rsidRPr="00827254">
              <w:rPr>
                <w:rFonts w:ascii="Calibri" w:hAnsi="Calibri"/>
              </w:rPr>
              <w:t>tiser</w:t>
            </w:r>
            <w:proofErr w:type="spellEnd"/>
            <w:r w:rsidRPr="00827254">
              <w:rPr>
                <w:rFonts w:ascii="Calibri" w:hAnsi="Calibri"/>
              </w:rPr>
              <w:t xml:space="preserve"> </w:t>
            </w:r>
            <w:r w:rsidR="00D53307">
              <w:rPr>
                <w:rFonts w:ascii="Calibri" w:hAnsi="Calibri"/>
              </w:rPr>
              <w:t>stations</w:t>
            </w:r>
          </w:p>
          <w:p w14:paraId="5EA0E877" w14:textId="7A914AA1" w:rsidR="00804B1B" w:rsidRPr="00827254" w:rsidRDefault="00804B1B" w:rsidP="00804B1B">
            <w:pPr>
              <w:pStyle w:val="Default"/>
              <w:numPr>
                <w:ilvl w:val="0"/>
                <w:numId w:val="35"/>
              </w:numPr>
              <w:rPr>
                <w:rFonts w:ascii="Calibri" w:hAnsi="Calibri"/>
              </w:rPr>
            </w:pPr>
            <w:r w:rsidRPr="00827254">
              <w:rPr>
                <w:rFonts w:ascii="Calibri" w:hAnsi="Calibri"/>
              </w:rPr>
              <w:t>Signs and posters to build awareness of good handwashing technique, the need to increase handwashing frequency, avoid touching your face and the need to cough or sneeze into a tissue which is binned safely, or into an arm if a tissue is not available</w:t>
            </w:r>
          </w:p>
          <w:p w14:paraId="69F5BBA5" w14:textId="1FA0036D" w:rsidR="00804B1B" w:rsidRPr="00907B3A" w:rsidRDefault="00804B1B" w:rsidP="00804B1B">
            <w:pPr>
              <w:pStyle w:val="Default"/>
              <w:numPr>
                <w:ilvl w:val="0"/>
                <w:numId w:val="35"/>
              </w:numPr>
              <w:rPr>
                <w:rFonts w:asciiTheme="minorHAnsi" w:hAnsiTheme="minorHAnsi"/>
              </w:rPr>
            </w:pPr>
            <w:r w:rsidRPr="00907B3A">
              <w:rPr>
                <w:rFonts w:asciiTheme="minorHAnsi" w:hAnsiTheme="minorHAnsi"/>
              </w:rPr>
              <w:t>Provision of regular reminders and signage to maintain hygiene standards</w:t>
            </w:r>
          </w:p>
          <w:p w14:paraId="0468FB97" w14:textId="58B03294" w:rsidR="00804B1B" w:rsidRPr="00907B3A" w:rsidRDefault="00804B1B" w:rsidP="00804B1B">
            <w:pPr>
              <w:pStyle w:val="Default"/>
              <w:numPr>
                <w:ilvl w:val="0"/>
                <w:numId w:val="35"/>
              </w:numPr>
              <w:rPr>
                <w:rFonts w:asciiTheme="minorHAnsi" w:hAnsiTheme="minorHAnsi"/>
              </w:rPr>
            </w:pPr>
            <w:r w:rsidRPr="00907B3A">
              <w:rPr>
                <w:rFonts w:asciiTheme="minorHAnsi" w:hAnsiTheme="minorHAnsi"/>
              </w:rPr>
              <w:t xml:space="preserve">Clear use and cleaning guidance for toilets to ensure they are kept clean and social distancing is achieved as much as possible </w:t>
            </w:r>
          </w:p>
          <w:p w14:paraId="09024162" w14:textId="6AE6A4E9" w:rsidR="00804B1B" w:rsidRPr="00907B3A" w:rsidRDefault="00804B1B" w:rsidP="00804B1B">
            <w:pPr>
              <w:pStyle w:val="Default"/>
              <w:numPr>
                <w:ilvl w:val="0"/>
                <w:numId w:val="35"/>
              </w:numPr>
              <w:rPr>
                <w:rFonts w:asciiTheme="minorHAnsi" w:hAnsiTheme="minorHAnsi"/>
              </w:rPr>
            </w:pPr>
            <w:r w:rsidRPr="00907B3A">
              <w:rPr>
                <w:rFonts w:asciiTheme="minorHAnsi" w:hAnsiTheme="minorHAnsi"/>
              </w:rPr>
              <w:t xml:space="preserve">Enhanced cleaning for all busy areas, toilets, washrooms, </w:t>
            </w:r>
            <w:r w:rsidR="00303BB0">
              <w:rPr>
                <w:rFonts w:asciiTheme="minorHAnsi" w:hAnsiTheme="minorHAnsi"/>
              </w:rPr>
              <w:t>canteens, kitchens, rest areas</w:t>
            </w:r>
          </w:p>
          <w:p w14:paraId="1C538E7F" w14:textId="3118FDEF" w:rsidR="00804B1B" w:rsidRPr="00907B3A" w:rsidRDefault="00804B1B" w:rsidP="00804B1B">
            <w:pPr>
              <w:pStyle w:val="Default"/>
              <w:numPr>
                <w:ilvl w:val="0"/>
                <w:numId w:val="35"/>
              </w:numPr>
              <w:rPr>
                <w:rFonts w:asciiTheme="minorHAnsi" w:hAnsiTheme="minorHAnsi"/>
              </w:rPr>
            </w:pPr>
            <w:r w:rsidRPr="00907B3A">
              <w:rPr>
                <w:rFonts w:asciiTheme="minorHAnsi" w:hAnsiTheme="minorHAnsi"/>
              </w:rPr>
              <w:lastRenderedPageBreak/>
              <w:t xml:space="preserve">Provision of additional waste facilities and more frequent rubbish </w:t>
            </w:r>
            <w:r w:rsidR="00303BB0">
              <w:rPr>
                <w:rFonts w:asciiTheme="minorHAnsi" w:hAnsiTheme="minorHAnsi"/>
              </w:rPr>
              <w:t>emptying</w:t>
            </w:r>
          </w:p>
          <w:p w14:paraId="768CE97D" w14:textId="3D726AE3" w:rsidR="00804B1B" w:rsidRPr="00681E91" w:rsidRDefault="00804B1B" w:rsidP="00804B1B">
            <w:pPr>
              <w:pStyle w:val="Default"/>
              <w:numPr>
                <w:ilvl w:val="0"/>
                <w:numId w:val="35"/>
              </w:numPr>
              <w:rPr>
                <w:rFonts w:asciiTheme="minorHAnsi" w:hAnsiTheme="minorHAnsi"/>
              </w:rPr>
            </w:pPr>
            <w:r w:rsidRPr="00907B3A">
              <w:rPr>
                <w:rFonts w:asciiTheme="minorHAnsi" w:hAnsiTheme="minorHAnsi"/>
              </w:rPr>
              <w:t xml:space="preserve">Provision of paper towels as an alternative to hand dryers </w:t>
            </w:r>
          </w:p>
          <w:p w14:paraId="707E7E2A" w14:textId="5D4D7111" w:rsidR="00804B1B" w:rsidRPr="008C7CF4" w:rsidRDefault="00804B1B" w:rsidP="00804B1B">
            <w:pPr>
              <w:pStyle w:val="Default"/>
              <w:numPr>
                <w:ilvl w:val="0"/>
                <w:numId w:val="35"/>
              </w:numPr>
              <w:rPr>
                <w:rFonts w:asciiTheme="minorHAnsi" w:hAnsiTheme="minorHAnsi"/>
              </w:rPr>
            </w:pPr>
            <w:r w:rsidRPr="00681E91">
              <w:rPr>
                <w:rFonts w:asciiTheme="minorHAnsi" w:hAnsiTheme="minorHAnsi" w:cstheme="minorHAnsi"/>
                <w:bCs/>
              </w:rPr>
              <w:t>Specific cleaning arrangements are in place for an area where a case of infection is suspected in line with government guidance</w:t>
            </w:r>
            <w:r>
              <w:rPr>
                <w:rFonts w:asciiTheme="minorHAnsi" w:hAnsiTheme="minorHAnsi"/>
                <w:bCs/>
              </w:rPr>
              <w:t xml:space="preserve"> </w:t>
            </w:r>
            <w:hyperlink r:id="rId15" w:history="1">
              <w:r w:rsidRPr="00670781">
                <w:rPr>
                  <w:rStyle w:val="Hyperlink"/>
                  <w:rFonts w:asciiTheme="minorHAnsi" w:hAnsiTheme="minorHAnsi"/>
                </w:rPr>
                <w:t>https://www.gov.uk/government/publications/covid-19-decontamination-in-non-healthcare-settings/covid-19-decontamination-in-non-healthcare-settings</w:t>
              </w:r>
            </w:hyperlink>
          </w:p>
        </w:tc>
        <w:tc>
          <w:tcPr>
            <w:tcW w:w="1418" w:type="dxa"/>
          </w:tcPr>
          <w:p w14:paraId="4754FD0F" w14:textId="77777777" w:rsidR="00804B1B" w:rsidRDefault="00804B1B" w:rsidP="00804B1B">
            <w:pPr>
              <w:rPr>
                <w:rFonts w:cstheme="minorHAnsi"/>
                <w:sz w:val="24"/>
                <w:szCs w:val="24"/>
              </w:rPr>
            </w:pPr>
          </w:p>
          <w:p w14:paraId="31B39836" w14:textId="77777777" w:rsidR="007E59D7" w:rsidRDefault="007E59D7" w:rsidP="00804B1B">
            <w:pPr>
              <w:rPr>
                <w:rFonts w:cstheme="minorHAnsi"/>
                <w:sz w:val="24"/>
                <w:szCs w:val="24"/>
              </w:rPr>
            </w:pPr>
          </w:p>
          <w:p w14:paraId="0270D851" w14:textId="77777777" w:rsidR="007E59D7" w:rsidRDefault="007E59D7" w:rsidP="008F3F97">
            <w:pPr>
              <w:shd w:val="clear" w:color="auto" w:fill="00B050"/>
              <w:rPr>
                <w:rFonts w:cstheme="minorHAnsi"/>
                <w:sz w:val="24"/>
                <w:szCs w:val="24"/>
              </w:rPr>
            </w:pPr>
            <w:r>
              <w:rPr>
                <w:rFonts w:cstheme="minorHAnsi"/>
                <w:sz w:val="24"/>
                <w:szCs w:val="24"/>
              </w:rPr>
              <w:t>April 2020</w:t>
            </w:r>
          </w:p>
          <w:p w14:paraId="7E16EF9A" w14:textId="77777777" w:rsidR="007E59D7" w:rsidRDefault="007E59D7" w:rsidP="001F14DC">
            <w:pPr>
              <w:shd w:val="clear" w:color="auto" w:fill="00B050"/>
              <w:rPr>
                <w:rFonts w:cstheme="minorHAnsi"/>
                <w:sz w:val="24"/>
                <w:szCs w:val="24"/>
              </w:rPr>
            </w:pPr>
            <w:r>
              <w:rPr>
                <w:rFonts w:cstheme="minorHAnsi"/>
                <w:sz w:val="24"/>
                <w:szCs w:val="24"/>
              </w:rPr>
              <w:t>May 2020</w:t>
            </w:r>
          </w:p>
          <w:p w14:paraId="0F83C69C" w14:textId="77777777" w:rsidR="007E59D7" w:rsidRDefault="007E59D7" w:rsidP="00804B1B">
            <w:pPr>
              <w:rPr>
                <w:rFonts w:cstheme="minorHAnsi"/>
                <w:sz w:val="24"/>
                <w:szCs w:val="24"/>
              </w:rPr>
            </w:pPr>
          </w:p>
          <w:p w14:paraId="04A79386" w14:textId="22FB9310" w:rsidR="007E59D7" w:rsidRDefault="007E59D7" w:rsidP="00804B1B">
            <w:pPr>
              <w:rPr>
                <w:rFonts w:cstheme="minorHAnsi"/>
                <w:sz w:val="24"/>
                <w:szCs w:val="24"/>
              </w:rPr>
            </w:pPr>
          </w:p>
          <w:p w14:paraId="28458503" w14:textId="6EA2EB8F" w:rsidR="00B03FC1" w:rsidRDefault="00B03FC1" w:rsidP="00E504A4">
            <w:pPr>
              <w:shd w:val="clear" w:color="auto" w:fill="FFC000"/>
              <w:rPr>
                <w:rFonts w:cstheme="minorHAnsi"/>
                <w:sz w:val="24"/>
                <w:szCs w:val="24"/>
              </w:rPr>
            </w:pPr>
            <w:r>
              <w:rPr>
                <w:rFonts w:cstheme="minorHAnsi"/>
                <w:sz w:val="24"/>
                <w:szCs w:val="24"/>
              </w:rPr>
              <w:t>31/5/20</w:t>
            </w:r>
          </w:p>
          <w:p w14:paraId="5E2415F4" w14:textId="481DFCFB" w:rsidR="007E59D7" w:rsidRDefault="002755A6" w:rsidP="002755A6">
            <w:pPr>
              <w:shd w:val="clear" w:color="auto" w:fill="00B050"/>
              <w:rPr>
                <w:rFonts w:cstheme="minorHAnsi"/>
                <w:sz w:val="24"/>
                <w:szCs w:val="24"/>
              </w:rPr>
            </w:pPr>
            <w:r>
              <w:rPr>
                <w:rFonts w:cstheme="minorHAnsi"/>
                <w:sz w:val="24"/>
                <w:szCs w:val="24"/>
              </w:rPr>
              <w:lastRenderedPageBreak/>
              <w:t>May 2020</w:t>
            </w:r>
          </w:p>
          <w:p w14:paraId="0DE2F9FC" w14:textId="77777777" w:rsidR="007E59D7" w:rsidRDefault="007E59D7" w:rsidP="00804B1B">
            <w:pPr>
              <w:rPr>
                <w:rFonts w:cstheme="minorHAnsi"/>
                <w:sz w:val="24"/>
                <w:szCs w:val="24"/>
              </w:rPr>
            </w:pPr>
          </w:p>
          <w:p w14:paraId="3B415B63" w14:textId="77777777" w:rsidR="007E59D7" w:rsidRDefault="003E0F81" w:rsidP="002755A6">
            <w:pPr>
              <w:shd w:val="clear" w:color="auto" w:fill="00B050"/>
              <w:rPr>
                <w:rFonts w:cstheme="minorHAnsi"/>
                <w:sz w:val="24"/>
                <w:szCs w:val="24"/>
              </w:rPr>
            </w:pPr>
            <w:r>
              <w:rPr>
                <w:rFonts w:cstheme="minorHAnsi"/>
                <w:sz w:val="24"/>
                <w:szCs w:val="24"/>
              </w:rPr>
              <w:t>May 2020</w:t>
            </w:r>
          </w:p>
          <w:p w14:paraId="40CA5CCB" w14:textId="77777777" w:rsidR="00B03FC1" w:rsidRDefault="00B03FC1" w:rsidP="00804B1B">
            <w:pPr>
              <w:rPr>
                <w:rFonts w:cstheme="minorHAnsi"/>
                <w:sz w:val="24"/>
                <w:szCs w:val="24"/>
              </w:rPr>
            </w:pPr>
          </w:p>
          <w:p w14:paraId="2ACD0312" w14:textId="2E56A1A0" w:rsidR="003E0F81" w:rsidRDefault="003E0F81" w:rsidP="008B5938">
            <w:pPr>
              <w:shd w:val="clear" w:color="auto" w:fill="00B050"/>
              <w:rPr>
                <w:rFonts w:cstheme="minorHAnsi"/>
                <w:sz w:val="24"/>
                <w:szCs w:val="24"/>
              </w:rPr>
            </w:pPr>
            <w:r>
              <w:rPr>
                <w:rFonts w:cstheme="minorHAnsi"/>
                <w:sz w:val="24"/>
                <w:szCs w:val="24"/>
              </w:rPr>
              <w:t>May 2020</w:t>
            </w:r>
          </w:p>
          <w:p w14:paraId="3C57C7BD" w14:textId="77777777" w:rsidR="00E504A4" w:rsidRDefault="00E504A4" w:rsidP="00804B1B">
            <w:pPr>
              <w:rPr>
                <w:rFonts w:cstheme="minorHAnsi"/>
                <w:sz w:val="24"/>
                <w:szCs w:val="24"/>
              </w:rPr>
            </w:pPr>
          </w:p>
          <w:p w14:paraId="5DA7509F" w14:textId="1354EEBF" w:rsidR="003E0F81" w:rsidRDefault="003E0F81" w:rsidP="008B5938">
            <w:pPr>
              <w:shd w:val="clear" w:color="auto" w:fill="00B050"/>
              <w:rPr>
                <w:rFonts w:cstheme="minorHAnsi"/>
                <w:sz w:val="24"/>
                <w:szCs w:val="24"/>
              </w:rPr>
            </w:pPr>
            <w:r>
              <w:rPr>
                <w:rFonts w:cstheme="minorHAnsi"/>
                <w:sz w:val="24"/>
                <w:szCs w:val="24"/>
              </w:rPr>
              <w:t>May 2020</w:t>
            </w:r>
          </w:p>
          <w:p w14:paraId="28FF9E32" w14:textId="77777777" w:rsidR="003E0F81" w:rsidRDefault="003E0F81" w:rsidP="00804B1B">
            <w:pPr>
              <w:rPr>
                <w:rFonts w:cstheme="minorHAnsi"/>
                <w:sz w:val="24"/>
                <w:szCs w:val="24"/>
              </w:rPr>
            </w:pPr>
          </w:p>
          <w:p w14:paraId="7D055B42" w14:textId="77777777" w:rsidR="003E0F81" w:rsidRDefault="003E0F81" w:rsidP="008B5938">
            <w:pPr>
              <w:shd w:val="clear" w:color="auto" w:fill="00B050"/>
              <w:rPr>
                <w:rFonts w:cstheme="minorHAnsi"/>
                <w:sz w:val="24"/>
                <w:szCs w:val="24"/>
              </w:rPr>
            </w:pPr>
            <w:r>
              <w:rPr>
                <w:rFonts w:cstheme="minorHAnsi"/>
                <w:sz w:val="24"/>
                <w:szCs w:val="24"/>
              </w:rPr>
              <w:t>May 2020</w:t>
            </w:r>
          </w:p>
          <w:p w14:paraId="5BF04E40" w14:textId="77777777" w:rsidR="003E0F81" w:rsidRDefault="003E0F81" w:rsidP="00804B1B">
            <w:pPr>
              <w:rPr>
                <w:rFonts w:cstheme="minorHAnsi"/>
                <w:sz w:val="24"/>
                <w:szCs w:val="24"/>
              </w:rPr>
            </w:pPr>
          </w:p>
          <w:p w14:paraId="3FB536D6" w14:textId="77777777" w:rsidR="003E0F81" w:rsidRDefault="003E0F81" w:rsidP="008B5938">
            <w:pPr>
              <w:shd w:val="clear" w:color="auto" w:fill="00B050"/>
              <w:rPr>
                <w:rFonts w:cstheme="minorHAnsi"/>
                <w:sz w:val="24"/>
                <w:szCs w:val="24"/>
              </w:rPr>
            </w:pPr>
            <w:r>
              <w:rPr>
                <w:rFonts w:cstheme="minorHAnsi"/>
                <w:sz w:val="24"/>
                <w:szCs w:val="24"/>
              </w:rPr>
              <w:t>May 2020</w:t>
            </w:r>
          </w:p>
          <w:p w14:paraId="3D53AC9D" w14:textId="452A49DD" w:rsidR="003E0F81" w:rsidRDefault="003E0F81" w:rsidP="008B5938">
            <w:pPr>
              <w:shd w:val="clear" w:color="auto" w:fill="00B050"/>
              <w:rPr>
                <w:rFonts w:cstheme="minorHAnsi"/>
                <w:sz w:val="24"/>
                <w:szCs w:val="24"/>
              </w:rPr>
            </w:pPr>
            <w:r>
              <w:rPr>
                <w:rFonts w:cstheme="minorHAnsi"/>
                <w:sz w:val="24"/>
                <w:szCs w:val="24"/>
              </w:rPr>
              <w:t>May 2020</w:t>
            </w:r>
          </w:p>
          <w:p w14:paraId="4EDB3199" w14:textId="77777777" w:rsidR="008B5938" w:rsidRDefault="008B5938" w:rsidP="00804B1B">
            <w:pPr>
              <w:rPr>
                <w:rFonts w:cstheme="minorHAnsi"/>
                <w:sz w:val="24"/>
                <w:szCs w:val="24"/>
              </w:rPr>
            </w:pPr>
          </w:p>
          <w:p w14:paraId="135CDFDE" w14:textId="77777777" w:rsidR="008B5938" w:rsidRDefault="008B5938" w:rsidP="00804B1B">
            <w:pPr>
              <w:rPr>
                <w:rFonts w:cstheme="minorHAnsi"/>
                <w:sz w:val="24"/>
                <w:szCs w:val="24"/>
              </w:rPr>
            </w:pPr>
          </w:p>
          <w:p w14:paraId="71FAB99D" w14:textId="77777777" w:rsidR="008B5938" w:rsidRDefault="008B5938" w:rsidP="00804B1B">
            <w:pPr>
              <w:rPr>
                <w:rFonts w:cstheme="minorHAnsi"/>
                <w:sz w:val="24"/>
                <w:szCs w:val="24"/>
              </w:rPr>
            </w:pPr>
          </w:p>
          <w:p w14:paraId="0325BE4A" w14:textId="77777777" w:rsidR="008B5938" w:rsidRDefault="008B5938" w:rsidP="00804B1B">
            <w:pPr>
              <w:rPr>
                <w:rFonts w:cstheme="minorHAnsi"/>
                <w:sz w:val="24"/>
                <w:szCs w:val="24"/>
              </w:rPr>
            </w:pPr>
          </w:p>
          <w:p w14:paraId="1391C05D" w14:textId="77777777" w:rsidR="008B5938" w:rsidRDefault="008B5938" w:rsidP="00804B1B">
            <w:pPr>
              <w:rPr>
                <w:rFonts w:cstheme="minorHAnsi"/>
                <w:sz w:val="24"/>
                <w:szCs w:val="24"/>
              </w:rPr>
            </w:pPr>
          </w:p>
          <w:p w14:paraId="02608273" w14:textId="5A01D694" w:rsidR="003E0F81" w:rsidRDefault="002610C9" w:rsidP="008B5938">
            <w:pPr>
              <w:shd w:val="clear" w:color="auto" w:fill="FFC000"/>
              <w:rPr>
                <w:rFonts w:cstheme="minorHAnsi"/>
                <w:sz w:val="24"/>
                <w:szCs w:val="24"/>
              </w:rPr>
            </w:pPr>
            <w:r>
              <w:rPr>
                <w:rFonts w:cstheme="minorHAnsi"/>
                <w:sz w:val="24"/>
                <w:szCs w:val="24"/>
              </w:rPr>
              <w:t>May 2020</w:t>
            </w:r>
          </w:p>
          <w:p w14:paraId="65402234" w14:textId="686D1702" w:rsidR="002610C9" w:rsidRDefault="002610C9" w:rsidP="00804B1B">
            <w:pPr>
              <w:rPr>
                <w:rFonts w:cstheme="minorHAnsi"/>
                <w:sz w:val="24"/>
                <w:szCs w:val="24"/>
              </w:rPr>
            </w:pPr>
          </w:p>
          <w:p w14:paraId="3C188AB5" w14:textId="612EC39B" w:rsidR="002610C9" w:rsidRDefault="007A3067" w:rsidP="008B5938">
            <w:pPr>
              <w:shd w:val="clear" w:color="auto" w:fill="FFC000"/>
              <w:rPr>
                <w:rFonts w:cstheme="minorHAnsi"/>
                <w:sz w:val="24"/>
                <w:szCs w:val="24"/>
              </w:rPr>
            </w:pPr>
            <w:r>
              <w:rPr>
                <w:rFonts w:cstheme="minorHAnsi"/>
                <w:sz w:val="24"/>
                <w:szCs w:val="24"/>
              </w:rPr>
              <w:t>May 2020</w:t>
            </w:r>
          </w:p>
          <w:p w14:paraId="5A13096B" w14:textId="275D2E3B" w:rsidR="007A3067" w:rsidRDefault="007A3067" w:rsidP="00804B1B">
            <w:pPr>
              <w:rPr>
                <w:rFonts w:cstheme="minorHAnsi"/>
                <w:sz w:val="24"/>
                <w:szCs w:val="24"/>
              </w:rPr>
            </w:pPr>
          </w:p>
          <w:p w14:paraId="3CC3578A" w14:textId="693345E7" w:rsidR="007A3067" w:rsidRDefault="007A3067" w:rsidP="008B5938">
            <w:pPr>
              <w:shd w:val="clear" w:color="auto" w:fill="FFC000"/>
              <w:rPr>
                <w:rFonts w:cstheme="minorHAnsi"/>
                <w:sz w:val="24"/>
                <w:szCs w:val="24"/>
              </w:rPr>
            </w:pPr>
            <w:r>
              <w:rPr>
                <w:rFonts w:cstheme="minorHAnsi"/>
                <w:sz w:val="24"/>
                <w:szCs w:val="24"/>
              </w:rPr>
              <w:t>May 2020</w:t>
            </w:r>
          </w:p>
          <w:p w14:paraId="005EC93E" w14:textId="77777777" w:rsidR="003E0F81" w:rsidRDefault="003E0F81" w:rsidP="00804B1B">
            <w:pPr>
              <w:rPr>
                <w:rFonts w:cstheme="minorHAnsi"/>
                <w:sz w:val="24"/>
                <w:szCs w:val="24"/>
              </w:rPr>
            </w:pPr>
          </w:p>
          <w:p w14:paraId="77411541" w14:textId="77777777" w:rsidR="003E0F81" w:rsidRDefault="003E0F81" w:rsidP="00804B1B">
            <w:pPr>
              <w:rPr>
                <w:rFonts w:cstheme="minorHAnsi"/>
                <w:sz w:val="24"/>
                <w:szCs w:val="24"/>
              </w:rPr>
            </w:pPr>
          </w:p>
          <w:p w14:paraId="2BF4CB3A" w14:textId="6D714410" w:rsidR="007A3067" w:rsidRDefault="008B5938" w:rsidP="008B5938">
            <w:pPr>
              <w:shd w:val="clear" w:color="auto" w:fill="00B050"/>
              <w:rPr>
                <w:rFonts w:cstheme="minorHAnsi"/>
                <w:sz w:val="24"/>
                <w:szCs w:val="24"/>
              </w:rPr>
            </w:pPr>
            <w:r>
              <w:rPr>
                <w:rFonts w:cstheme="minorHAnsi"/>
                <w:sz w:val="24"/>
                <w:szCs w:val="24"/>
              </w:rPr>
              <w:t>May 2020</w:t>
            </w:r>
          </w:p>
          <w:p w14:paraId="60000024" w14:textId="77777777" w:rsidR="007A3067" w:rsidRDefault="007A3067" w:rsidP="00DE0B24">
            <w:pPr>
              <w:shd w:val="clear" w:color="auto" w:fill="00B050"/>
              <w:rPr>
                <w:rFonts w:cstheme="minorHAnsi"/>
                <w:sz w:val="24"/>
                <w:szCs w:val="24"/>
              </w:rPr>
            </w:pPr>
            <w:r>
              <w:rPr>
                <w:rFonts w:cstheme="minorHAnsi"/>
                <w:sz w:val="24"/>
                <w:szCs w:val="24"/>
              </w:rPr>
              <w:lastRenderedPageBreak/>
              <w:t>May 2020</w:t>
            </w:r>
          </w:p>
          <w:p w14:paraId="09B084C2" w14:textId="77777777" w:rsidR="007A3067" w:rsidRDefault="007A3067" w:rsidP="00804B1B">
            <w:pPr>
              <w:rPr>
                <w:rFonts w:cstheme="minorHAnsi"/>
                <w:sz w:val="24"/>
                <w:szCs w:val="24"/>
              </w:rPr>
            </w:pPr>
          </w:p>
          <w:p w14:paraId="3300BFA7" w14:textId="77777777" w:rsidR="007A3067" w:rsidRDefault="00B43EC6" w:rsidP="00DE0B24">
            <w:pPr>
              <w:shd w:val="clear" w:color="auto" w:fill="00B050"/>
              <w:rPr>
                <w:rFonts w:cstheme="minorHAnsi"/>
                <w:sz w:val="24"/>
                <w:szCs w:val="24"/>
              </w:rPr>
            </w:pPr>
            <w:r>
              <w:rPr>
                <w:rFonts w:cstheme="minorHAnsi"/>
                <w:sz w:val="24"/>
                <w:szCs w:val="24"/>
              </w:rPr>
              <w:t>May 2020</w:t>
            </w:r>
          </w:p>
          <w:p w14:paraId="2D184DCD" w14:textId="77777777" w:rsidR="00B43EC6" w:rsidRDefault="00B43EC6" w:rsidP="00804B1B">
            <w:pPr>
              <w:rPr>
                <w:rFonts w:cstheme="minorHAnsi"/>
                <w:sz w:val="24"/>
                <w:szCs w:val="24"/>
              </w:rPr>
            </w:pPr>
          </w:p>
          <w:p w14:paraId="4FCCB060" w14:textId="77777777" w:rsidR="00B43EC6" w:rsidRDefault="00B43EC6" w:rsidP="00DE0B24">
            <w:pPr>
              <w:shd w:val="clear" w:color="auto" w:fill="00B050"/>
              <w:rPr>
                <w:rFonts w:cstheme="minorHAnsi"/>
                <w:sz w:val="24"/>
                <w:szCs w:val="24"/>
              </w:rPr>
            </w:pPr>
            <w:r>
              <w:rPr>
                <w:rFonts w:cstheme="minorHAnsi"/>
                <w:sz w:val="24"/>
                <w:szCs w:val="24"/>
              </w:rPr>
              <w:t>May 2020</w:t>
            </w:r>
          </w:p>
          <w:p w14:paraId="12D22EB8" w14:textId="77777777" w:rsidR="00B43EC6" w:rsidRDefault="00B43EC6" w:rsidP="00804B1B">
            <w:pPr>
              <w:rPr>
                <w:rFonts w:cstheme="minorHAnsi"/>
                <w:sz w:val="24"/>
                <w:szCs w:val="24"/>
              </w:rPr>
            </w:pPr>
          </w:p>
          <w:p w14:paraId="3FBB10A3" w14:textId="09A3CBFD" w:rsidR="00B43EC6" w:rsidRDefault="00B43EC6" w:rsidP="00804B1B">
            <w:pPr>
              <w:rPr>
                <w:rFonts w:cstheme="minorHAnsi"/>
                <w:sz w:val="24"/>
                <w:szCs w:val="24"/>
              </w:rPr>
            </w:pPr>
            <w:r w:rsidRPr="00DE0B24">
              <w:rPr>
                <w:rFonts w:cstheme="minorHAnsi"/>
                <w:sz w:val="24"/>
                <w:szCs w:val="24"/>
                <w:shd w:val="clear" w:color="auto" w:fill="00B050"/>
              </w:rPr>
              <w:t>May 2020</w:t>
            </w:r>
          </w:p>
        </w:tc>
        <w:tc>
          <w:tcPr>
            <w:tcW w:w="1559" w:type="dxa"/>
            <w:shd w:val="clear" w:color="auto" w:fill="auto"/>
          </w:tcPr>
          <w:p w14:paraId="0C708015" w14:textId="77777777" w:rsidR="00804B1B" w:rsidRDefault="00804B1B" w:rsidP="00804B1B">
            <w:pPr>
              <w:rPr>
                <w:rFonts w:cstheme="minorHAnsi"/>
                <w:sz w:val="24"/>
                <w:szCs w:val="24"/>
              </w:rPr>
            </w:pPr>
          </w:p>
          <w:p w14:paraId="1F0519A7" w14:textId="77777777" w:rsidR="008F3F97" w:rsidRDefault="008F3F97" w:rsidP="00804B1B">
            <w:pPr>
              <w:rPr>
                <w:rFonts w:cstheme="minorHAnsi"/>
                <w:sz w:val="24"/>
                <w:szCs w:val="24"/>
              </w:rPr>
            </w:pPr>
          </w:p>
          <w:p w14:paraId="1213ED8A" w14:textId="77777777" w:rsidR="008F3F97" w:rsidRDefault="008F3F97" w:rsidP="00804B1B">
            <w:pPr>
              <w:rPr>
                <w:rFonts w:cstheme="minorHAnsi"/>
                <w:sz w:val="24"/>
                <w:szCs w:val="24"/>
                <w:shd w:val="clear" w:color="auto" w:fill="00B050"/>
              </w:rPr>
            </w:pPr>
            <w:r w:rsidRPr="008F3F97">
              <w:rPr>
                <w:rFonts w:cstheme="minorHAnsi"/>
                <w:sz w:val="24"/>
                <w:szCs w:val="24"/>
                <w:shd w:val="clear" w:color="auto" w:fill="00B050"/>
              </w:rPr>
              <w:t>Sufficient</w:t>
            </w:r>
          </w:p>
          <w:p w14:paraId="0DD09D3A" w14:textId="77777777" w:rsidR="008E1AB8" w:rsidRDefault="001F14DC" w:rsidP="00804B1B">
            <w:pPr>
              <w:rPr>
                <w:rFonts w:cstheme="minorHAnsi"/>
                <w:sz w:val="24"/>
                <w:szCs w:val="24"/>
                <w:shd w:val="clear" w:color="auto" w:fill="00B050"/>
              </w:rPr>
            </w:pPr>
            <w:r>
              <w:rPr>
                <w:rFonts w:cstheme="minorHAnsi"/>
                <w:sz w:val="24"/>
                <w:szCs w:val="24"/>
                <w:shd w:val="clear" w:color="auto" w:fill="00B050"/>
              </w:rPr>
              <w:t>Sufficient</w:t>
            </w:r>
          </w:p>
          <w:p w14:paraId="2102C80C" w14:textId="77777777" w:rsidR="00B03FC1" w:rsidRDefault="00B03FC1" w:rsidP="00804B1B">
            <w:pPr>
              <w:rPr>
                <w:rFonts w:cstheme="minorHAnsi"/>
                <w:sz w:val="24"/>
                <w:szCs w:val="24"/>
                <w:shd w:val="clear" w:color="auto" w:fill="00B050"/>
              </w:rPr>
            </w:pPr>
          </w:p>
          <w:p w14:paraId="49FC2D91" w14:textId="77777777" w:rsidR="00B03FC1" w:rsidRDefault="00B03FC1" w:rsidP="00804B1B">
            <w:pPr>
              <w:rPr>
                <w:rFonts w:cstheme="minorHAnsi"/>
                <w:sz w:val="24"/>
                <w:szCs w:val="24"/>
                <w:shd w:val="clear" w:color="auto" w:fill="00B050"/>
              </w:rPr>
            </w:pPr>
          </w:p>
          <w:p w14:paraId="41BAA24F" w14:textId="77777777" w:rsidR="00B03FC1" w:rsidRDefault="00E504A4" w:rsidP="002755A6">
            <w:pPr>
              <w:shd w:val="clear" w:color="auto" w:fill="00B050"/>
              <w:rPr>
                <w:rFonts w:cstheme="minorHAnsi"/>
                <w:sz w:val="24"/>
                <w:szCs w:val="24"/>
              </w:rPr>
            </w:pPr>
            <w:r>
              <w:rPr>
                <w:rFonts w:cstheme="minorHAnsi"/>
                <w:sz w:val="24"/>
                <w:szCs w:val="24"/>
              </w:rPr>
              <w:t>Sufficient</w:t>
            </w:r>
          </w:p>
          <w:p w14:paraId="4C8C5DB1" w14:textId="77777777" w:rsidR="002755A6" w:rsidRDefault="002755A6" w:rsidP="00804B1B">
            <w:pPr>
              <w:rPr>
                <w:rFonts w:cstheme="minorHAnsi"/>
                <w:sz w:val="24"/>
                <w:szCs w:val="24"/>
                <w:shd w:val="clear" w:color="auto" w:fill="00B050"/>
              </w:rPr>
            </w:pPr>
            <w:r w:rsidRPr="002755A6">
              <w:rPr>
                <w:rFonts w:cstheme="minorHAnsi"/>
                <w:sz w:val="24"/>
                <w:szCs w:val="24"/>
                <w:shd w:val="clear" w:color="auto" w:fill="00B050"/>
              </w:rPr>
              <w:lastRenderedPageBreak/>
              <w:t>Sufficient</w:t>
            </w:r>
          </w:p>
          <w:p w14:paraId="6DAF250F" w14:textId="77777777" w:rsidR="002755A6" w:rsidRDefault="002755A6" w:rsidP="00804B1B">
            <w:pPr>
              <w:rPr>
                <w:rFonts w:cstheme="minorHAnsi"/>
                <w:sz w:val="24"/>
                <w:szCs w:val="24"/>
                <w:shd w:val="clear" w:color="auto" w:fill="00B050"/>
              </w:rPr>
            </w:pPr>
          </w:p>
          <w:p w14:paraId="50D47547" w14:textId="77777777" w:rsidR="002755A6" w:rsidRDefault="002755A6" w:rsidP="00804B1B">
            <w:pPr>
              <w:rPr>
                <w:rFonts w:cstheme="minorHAnsi"/>
                <w:sz w:val="24"/>
                <w:szCs w:val="24"/>
                <w:shd w:val="clear" w:color="auto" w:fill="00B050"/>
              </w:rPr>
            </w:pPr>
            <w:r>
              <w:rPr>
                <w:rFonts w:cstheme="minorHAnsi"/>
                <w:sz w:val="24"/>
                <w:szCs w:val="24"/>
                <w:shd w:val="clear" w:color="auto" w:fill="00B050"/>
              </w:rPr>
              <w:t>Sufficient</w:t>
            </w:r>
          </w:p>
          <w:p w14:paraId="0BCE1A21" w14:textId="77777777" w:rsidR="007E3A28" w:rsidRDefault="007E3A28" w:rsidP="00804B1B">
            <w:pPr>
              <w:rPr>
                <w:rFonts w:cstheme="minorHAnsi"/>
                <w:sz w:val="24"/>
                <w:szCs w:val="24"/>
                <w:shd w:val="clear" w:color="auto" w:fill="00B050"/>
              </w:rPr>
            </w:pPr>
          </w:p>
          <w:p w14:paraId="633903CC" w14:textId="77777777" w:rsidR="007E3A28" w:rsidRDefault="007E3A28" w:rsidP="00804B1B">
            <w:pPr>
              <w:rPr>
                <w:rFonts w:cstheme="minorHAnsi"/>
                <w:sz w:val="24"/>
                <w:szCs w:val="24"/>
                <w:shd w:val="clear" w:color="auto" w:fill="00B050"/>
              </w:rPr>
            </w:pPr>
            <w:r>
              <w:rPr>
                <w:rFonts w:cstheme="minorHAnsi"/>
                <w:sz w:val="24"/>
                <w:szCs w:val="24"/>
                <w:shd w:val="clear" w:color="auto" w:fill="00B050"/>
              </w:rPr>
              <w:t>Sufficient</w:t>
            </w:r>
          </w:p>
          <w:p w14:paraId="2D2BB864" w14:textId="77777777" w:rsidR="007E3A28" w:rsidRDefault="007E3A28" w:rsidP="00804B1B">
            <w:pPr>
              <w:rPr>
                <w:rFonts w:cstheme="minorHAnsi"/>
                <w:sz w:val="24"/>
                <w:szCs w:val="24"/>
                <w:shd w:val="clear" w:color="auto" w:fill="00B050"/>
              </w:rPr>
            </w:pPr>
          </w:p>
          <w:p w14:paraId="31FA3700" w14:textId="77777777" w:rsidR="007E3A28" w:rsidRDefault="007E3A28" w:rsidP="00804B1B">
            <w:pPr>
              <w:rPr>
                <w:rFonts w:cstheme="minorHAnsi"/>
                <w:sz w:val="24"/>
                <w:szCs w:val="24"/>
                <w:shd w:val="clear" w:color="auto" w:fill="00B050"/>
              </w:rPr>
            </w:pPr>
            <w:r>
              <w:rPr>
                <w:rFonts w:cstheme="minorHAnsi"/>
                <w:sz w:val="24"/>
                <w:szCs w:val="24"/>
                <w:shd w:val="clear" w:color="auto" w:fill="00B050"/>
              </w:rPr>
              <w:t>Sufficient</w:t>
            </w:r>
          </w:p>
          <w:p w14:paraId="551030F4" w14:textId="77777777" w:rsidR="007E3A28" w:rsidRDefault="007E3A28" w:rsidP="00804B1B">
            <w:pPr>
              <w:rPr>
                <w:rFonts w:cstheme="minorHAnsi"/>
                <w:sz w:val="24"/>
                <w:szCs w:val="24"/>
                <w:shd w:val="clear" w:color="auto" w:fill="00B050"/>
              </w:rPr>
            </w:pPr>
          </w:p>
          <w:p w14:paraId="2BA803C3" w14:textId="77777777" w:rsidR="007E3A28" w:rsidRDefault="007E3A28" w:rsidP="00804B1B">
            <w:pPr>
              <w:rPr>
                <w:rFonts w:cstheme="minorHAnsi"/>
                <w:sz w:val="24"/>
                <w:szCs w:val="24"/>
                <w:shd w:val="clear" w:color="auto" w:fill="00B050"/>
              </w:rPr>
            </w:pPr>
            <w:r>
              <w:rPr>
                <w:rFonts w:cstheme="minorHAnsi"/>
                <w:sz w:val="24"/>
                <w:szCs w:val="24"/>
                <w:shd w:val="clear" w:color="auto" w:fill="00B050"/>
              </w:rPr>
              <w:t>Sufficient</w:t>
            </w:r>
          </w:p>
          <w:p w14:paraId="417440FA" w14:textId="77777777" w:rsidR="007E3A28" w:rsidRDefault="007E3A28" w:rsidP="00804B1B">
            <w:pPr>
              <w:rPr>
                <w:rFonts w:cstheme="minorHAnsi"/>
                <w:sz w:val="24"/>
                <w:szCs w:val="24"/>
                <w:shd w:val="clear" w:color="auto" w:fill="00B050"/>
              </w:rPr>
            </w:pPr>
          </w:p>
          <w:p w14:paraId="7BE79E46" w14:textId="77777777" w:rsidR="007E3A28" w:rsidRDefault="007E3A28" w:rsidP="00804B1B">
            <w:pPr>
              <w:rPr>
                <w:rFonts w:cstheme="minorHAnsi"/>
                <w:sz w:val="24"/>
                <w:szCs w:val="24"/>
                <w:shd w:val="clear" w:color="auto" w:fill="00B050"/>
              </w:rPr>
            </w:pPr>
            <w:r>
              <w:rPr>
                <w:rFonts w:cstheme="minorHAnsi"/>
                <w:sz w:val="24"/>
                <w:szCs w:val="24"/>
                <w:shd w:val="clear" w:color="auto" w:fill="00B050"/>
              </w:rPr>
              <w:t>Sufficient</w:t>
            </w:r>
          </w:p>
          <w:p w14:paraId="168F1420" w14:textId="17ED87BB" w:rsidR="007E3A28" w:rsidRDefault="007E3A28" w:rsidP="00804B1B">
            <w:pPr>
              <w:rPr>
                <w:rFonts w:cstheme="minorHAnsi"/>
                <w:sz w:val="24"/>
                <w:szCs w:val="24"/>
                <w:shd w:val="clear" w:color="auto" w:fill="00B050"/>
              </w:rPr>
            </w:pPr>
            <w:r>
              <w:rPr>
                <w:rFonts w:cstheme="minorHAnsi"/>
                <w:sz w:val="24"/>
                <w:szCs w:val="24"/>
                <w:shd w:val="clear" w:color="auto" w:fill="00B050"/>
              </w:rPr>
              <w:t>Sufficient</w:t>
            </w:r>
          </w:p>
          <w:p w14:paraId="0E7CDB91" w14:textId="66FFF9DA" w:rsidR="007E3A28" w:rsidRDefault="007E3A28" w:rsidP="00804B1B">
            <w:pPr>
              <w:rPr>
                <w:rFonts w:cstheme="minorHAnsi"/>
                <w:sz w:val="24"/>
                <w:szCs w:val="24"/>
                <w:shd w:val="clear" w:color="auto" w:fill="00B050"/>
              </w:rPr>
            </w:pPr>
          </w:p>
          <w:p w14:paraId="05211889" w14:textId="77777777" w:rsidR="007E3A28" w:rsidRDefault="007E3A28" w:rsidP="00804B1B">
            <w:pPr>
              <w:rPr>
                <w:rFonts w:cstheme="minorHAnsi"/>
                <w:sz w:val="24"/>
                <w:szCs w:val="24"/>
                <w:shd w:val="clear" w:color="auto" w:fill="00B050"/>
              </w:rPr>
            </w:pPr>
          </w:p>
          <w:p w14:paraId="32342F4D" w14:textId="77777777" w:rsidR="007E3A28" w:rsidRDefault="007E3A28" w:rsidP="00804B1B">
            <w:pPr>
              <w:rPr>
                <w:rFonts w:cstheme="minorHAnsi"/>
                <w:sz w:val="24"/>
                <w:szCs w:val="24"/>
              </w:rPr>
            </w:pPr>
          </w:p>
          <w:p w14:paraId="65F78F48" w14:textId="77777777" w:rsidR="008B5938" w:rsidRDefault="008B5938" w:rsidP="00804B1B">
            <w:pPr>
              <w:rPr>
                <w:rFonts w:cstheme="minorHAnsi"/>
                <w:sz w:val="24"/>
                <w:szCs w:val="24"/>
              </w:rPr>
            </w:pPr>
          </w:p>
          <w:p w14:paraId="7F17CAD1" w14:textId="77777777" w:rsidR="008B5938" w:rsidRDefault="008B5938" w:rsidP="00804B1B">
            <w:pPr>
              <w:rPr>
                <w:rFonts w:cstheme="minorHAnsi"/>
                <w:sz w:val="24"/>
                <w:szCs w:val="24"/>
              </w:rPr>
            </w:pPr>
          </w:p>
          <w:p w14:paraId="1BB483EE" w14:textId="29AACF29" w:rsidR="008B5938" w:rsidRDefault="008B5938" w:rsidP="008B5938">
            <w:pPr>
              <w:shd w:val="clear" w:color="auto" w:fill="FFC000"/>
              <w:rPr>
                <w:rFonts w:cstheme="minorHAnsi"/>
                <w:sz w:val="24"/>
                <w:szCs w:val="24"/>
              </w:rPr>
            </w:pPr>
            <w:r>
              <w:rPr>
                <w:rFonts w:cstheme="minorHAnsi"/>
                <w:sz w:val="24"/>
                <w:szCs w:val="24"/>
              </w:rPr>
              <w:t>Further action</w:t>
            </w:r>
          </w:p>
          <w:p w14:paraId="6BD4FFE6" w14:textId="77777777" w:rsidR="008B5938" w:rsidRDefault="008B5938" w:rsidP="00804B1B">
            <w:pPr>
              <w:rPr>
                <w:rFonts w:cstheme="minorHAnsi"/>
                <w:sz w:val="24"/>
                <w:szCs w:val="24"/>
                <w:shd w:val="clear" w:color="auto" w:fill="FFC000"/>
              </w:rPr>
            </w:pPr>
            <w:r w:rsidRPr="008B5938">
              <w:rPr>
                <w:rFonts w:cstheme="minorHAnsi"/>
                <w:sz w:val="24"/>
                <w:szCs w:val="24"/>
                <w:shd w:val="clear" w:color="auto" w:fill="FFC000"/>
              </w:rPr>
              <w:t>Further action</w:t>
            </w:r>
          </w:p>
          <w:p w14:paraId="29F222CA" w14:textId="77777777" w:rsidR="008B5938" w:rsidRDefault="008B5938" w:rsidP="00804B1B">
            <w:pPr>
              <w:rPr>
                <w:rFonts w:cstheme="minorHAnsi"/>
                <w:sz w:val="24"/>
                <w:szCs w:val="24"/>
                <w:shd w:val="clear" w:color="auto" w:fill="FFC000"/>
              </w:rPr>
            </w:pPr>
            <w:r w:rsidRPr="008B5938">
              <w:rPr>
                <w:rFonts w:cstheme="minorHAnsi"/>
                <w:sz w:val="24"/>
                <w:szCs w:val="24"/>
                <w:shd w:val="clear" w:color="auto" w:fill="FFC000"/>
              </w:rPr>
              <w:t>Further action</w:t>
            </w:r>
          </w:p>
          <w:p w14:paraId="6CB09DFE" w14:textId="77777777" w:rsidR="00303BB0" w:rsidRDefault="00303BB0" w:rsidP="00804B1B">
            <w:pPr>
              <w:rPr>
                <w:rFonts w:cstheme="minorHAnsi"/>
                <w:sz w:val="24"/>
                <w:szCs w:val="24"/>
                <w:shd w:val="clear" w:color="auto" w:fill="FFC000"/>
              </w:rPr>
            </w:pPr>
          </w:p>
          <w:p w14:paraId="7FCCB0E8" w14:textId="77777777" w:rsidR="00303BB0" w:rsidRDefault="00303BB0" w:rsidP="00303BB0">
            <w:pPr>
              <w:rPr>
                <w:rFonts w:cstheme="minorHAnsi"/>
                <w:sz w:val="24"/>
                <w:szCs w:val="24"/>
                <w:shd w:val="clear" w:color="auto" w:fill="00B050"/>
              </w:rPr>
            </w:pPr>
            <w:r>
              <w:rPr>
                <w:rFonts w:cstheme="minorHAnsi"/>
                <w:sz w:val="24"/>
                <w:szCs w:val="24"/>
                <w:shd w:val="clear" w:color="auto" w:fill="00B050"/>
              </w:rPr>
              <w:t>Sufficient</w:t>
            </w:r>
          </w:p>
          <w:p w14:paraId="067A1A81" w14:textId="6EE80BC2" w:rsidR="00303BB0" w:rsidRDefault="00303BB0" w:rsidP="00804B1B">
            <w:pPr>
              <w:rPr>
                <w:rFonts w:cstheme="minorHAnsi"/>
                <w:sz w:val="24"/>
                <w:szCs w:val="24"/>
              </w:rPr>
            </w:pPr>
          </w:p>
        </w:tc>
        <w:tc>
          <w:tcPr>
            <w:tcW w:w="1412" w:type="dxa"/>
          </w:tcPr>
          <w:p w14:paraId="15577FD0" w14:textId="77777777" w:rsidR="00804B1B" w:rsidRDefault="00804B1B" w:rsidP="00804B1B"/>
        </w:tc>
      </w:tr>
      <w:tr w:rsidR="00804B1B" w14:paraId="79A3EEC7" w14:textId="77777777" w:rsidTr="00192889">
        <w:tc>
          <w:tcPr>
            <w:tcW w:w="15299" w:type="dxa"/>
            <w:gridSpan w:val="5"/>
            <w:shd w:val="clear" w:color="auto" w:fill="FFEEEB"/>
          </w:tcPr>
          <w:p w14:paraId="72030A02" w14:textId="7FBCA087" w:rsidR="00804B1B" w:rsidRPr="008C7CF4" w:rsidRDefault="00804B1B" w:rsidP="00804B1B">
            <w:r w:rsidRPr="008C7CF4">
              <w:rPr>
                <w:rFonts w:cstheme="minorHAnsi"/>
                <w:b/>
                <w:sz w:val="24"/>
                <w:szCs w:val="24"/>
              </w:rPr>
              <w:lastRenderedPageBreak/>
              <w:t xml:space="preserve">Ensuring the mental health and wellbeing of our employees  </w:t>
            </w:r>
          </w:p>
        </w:tc>
      </w:tr>
      <w:tr w:rsidR="00804B1B" w14:paraId="570FE374" w14:textId="77777777" w:rsidTr="008B5938">
        <w:tc>
          <w:tcPr>
            <w:tcW w:w="5665" w:type="dxa"/>
          </w:tcPr>
          <w:p w14:paraId="5C764EEB" w14:textId="77777777" w:rsidR="00804B1B" w:rsidRDefault="00804B1B" w:rsidP="00804B1B">
            <w:pPr>
              <w:autoSpaceDE w:val="0"/>
              <w:autoSpaceDN w:val="0"/>
              <w:adjustRightInd w:val="0"/>
            </w:pPr>
          </w:p>
          <w:p w14:paraId="6BF8E7E7" w14:textId="3D2A8E7B" w:rsidR="00804B1B" w:rsidRDefault="00804B1B" w:rsidP="00804B1B">
            <w:pPr>
              <w:autoSpaceDE w:val="0"/>
              <w:autoSpaceDN w:val="0"/>
              <w:adjustRightInd w:val="0"/>
              <w:rPr>
                <w:rFonts w:cstheme="minorHAnsi"/>
                <w:sz w:val="24"/>
                <w:szCs w:val="24"/>
              </w:rPr>
            </w:pPr>
            <w:r w:rsidRPr="00AA079E">
              <w:rPr>
                <w:rFonts w:cs="Helvetica Neue"/>
                <w:b/>
                <w:bCs/>
                <w:color w:val="000000"/>
                <w:sz w:val="24"/>
                <w:szCs w:val="24"/>
              </w:rPr>
              <w:t xml:space="preserve">Objective: </w:t>
            </w:r>
            <w:r w:rsidRPr="00AA079E">
              <w:rPr>
                <w:rFonts w:cs="Helvetica Neue"/>
                <w:b/>
                <w:color w:val="000000"/>
                <w:sz w:val="24"/>
                <w:szCs w:val="24"/>
              </w:rPr>
              <w:t xml:space="preserve">To </w:t>
            </w:r>
            <w:r>
              <w:rPr>
                <w:rFonts w:cs="Helvetica Neue"/>
                <w:b/>
                <w:color w:val="000000"/>
                <w:sz w:val="24"/>
                <w:szCs w:val="24"/>
              </w:rPr>
              <w:t xml:space="preserve">recognise that the disease can have mental as well as physical effects and ensure that these risks are openly discussed and wherever possible minimised </w:t>
            </w:r>
          </w:p>
        </w:tc>
        <w:tc>
          <w:tcPr>
            <w:tcW w:w="5245" w:type="dxa"/>
          </w:tcPr>
          <w:p w14:paraId="1D9B71E3" w14:textId="25283BF9" w:rsidR="00804B1B" w:rsidRPr="008C7CF4" w:rsidRDefault="00804B1B" w:rsidP="00804B1B">
            <w:pPr>
              <w:pStyle w:val="ListParagraph"/>
              <w:numPr>
                <w:ilvl w:val="0"/>
                <w:numId w:val="37"/>
              </w:numPr>
              <w:rPr>
                <w:rFonts w:cstheme="minorHAnsi"/>
                <w:bCs/>
                <w:sz w:val="24"/>
                <w:szCs w:val="24"/>
              </w:rPr>
            </w:pPr>
            <w:r w:rsidRPr="008C7CF4">
              <w:rPr>
                <w:rFonts w:cstheme="minorHAnsi"/>
                <w:bCs/>
                <w:sz w:val="24"/>
                <w:szCs w:val="24"/>
              </w:rPr>
              <w:t>Ensure that our employees are consulted at every stage of this process and thereafter</w:t>
            </w:r>
          </w:p>
          <w:p w14:paraId="53D37E3C" w14:textId="4AA1F381" w:rsidR="00804B1B" w:rsidRPr="008C7CF4" w:rsidRDefault="00804B1B" w:rsidP="00804B1B">
            <w:pPr>
              <w:pStyle w:val="ListParagraph"/>
              <w:numPr>
                <w:ilvl w:val="0"/>
                <w:numId w:val="37"/>
              </w:numPr>
              <w:rPr>
                <w:rFonts w:cstheme="minorHAnsi"/>
                <w:bCs/>
                <w:sz w:val="24"/>
                <w:szCs w:val="24"/>
              </w:rPr>
            </w:pPr>
            <w:r w:rsidRPr="008C7CF4">
              <w:rPr>
                <w:rFonts w:cstheme="minorHAnsi"/>
                <w:bCs/>
                <w:sz w:val="24"/>
                <w:szCs w:val="24"/>
              </w:rPr>
              <w:t xml:space="preserve">Encourage anyone with concerns to report them and provide a forum for doing so </w:t>
            </w:r>
          </w:p>
          <w:p w14:paraId="4207733B" w14:textId="67D626CE" w:rsidR="00804B1B" w:rsidRPr="008C7CF4" w:rsidRDefault="00804B1B" w:rsidP="00804B1B">
            <w:pPr>
              <w:pStyle w:val="ListParagraph"/>
              <w:numPr>
                <w:ilvl w:val="0"/>
                <w:numId w:val="37"/>
              </w:numPr>
              <w:rPr>
                <w:rFonts w:cstheme="minorHAnsi"/>
                <w:bCs/>
                <w:sz w:val="24"/>
                <w:szCs w:val="24"/>
              </w:rPr>
            </w:pPr>
            <w:r w:rsidRPr="008C7CF4">
              <w:rPr>
                <w:rFonts w:cstheme="minorHAnsi"/>
                <w:bCs/>
                <w:sz w:val="24"/>
                <w:szCs w:val="24"/>
              </w:rPr>
              <w:t xml:space="preserve">Keep employees informed at all stage of </w:t>
            </w:r>
            <w:r>
              <w:rPr>
                <w:rFonts w:cstheme="minorHAnsi"/>
                <w:bCs/>
                <w:sz w:val="24"/>
                <w:szCs w:val="24"/>
              </w:rPr>
              <w:t xml:space="preserve">our </w:t>
            </w:r>
            <w:r w:rsidRPr="008C7CF4">
              <w:rPr>
                <w:rFonts w:cstheme="minorHAnsi"/>
                <w:bCs/>
                <w:sz w:val="24"/>
                <w:szCs w:val="24"/>
              </w:rPr>
              <w:t>actions</w:t>
            </w:r>
            <w:r>
              <w:rPr>
                <w:rFonts w:cstheme="minorHAnsi"/>
                <w:bCs/>
                <w:sz w:val="24"/>
                <w:szCs w:val="24"/>
              </w:rPr>
              <w:t xml:space="preserve">, </w:t>
            </w:r>
            <w:r w:rsidRPr="008C7CF4">
              <w:rPr>
                <w:rFonts w:cstheme="minorHAnsi"/>
                <w:bCs/>
                <w:sz w:val="24"/>
                <w:szCs w:val="24"/>
              </w:rPr>
              <w:t>changes to procedures and reasons for them</w:t>
            </w:r>
          </w:p>
          <w:p w14:paraId="617A579A" w14:textId="1139664D" w:rsidR="00804B1B" w:rsidRPr="008C7CF4" w:rsidRDefault="00804B1B" w:rsidP="00804B1B">
            <w:pPr>
              <w:pStyle w:val="ListParagraph"/>
              <w:numPr>
                <w:ilvl w:val="0"/>
                <w:numId w:val="37"/>
              </w:numPr>
              <w:rPr>
                <w:rFonts w:cstheme="minorHAnsi"/>
                <w:bCs/>
                <w:sz w:val="24"/>
                <w:szCs w:val="24"/>
              </w:rPr>
            </w:pPr>
            <w:r w:rsidRPr="008C7CF4">
              <w:rPr>
                <w:rFonts w:cstheme="minorHAnsi"/>
                <w:bCs/>
                <w:sz w:val="24"/>
                <w:szCs w:val="24"/>
              </w:rPr>
              <w:t xml:space="preserve">Signpost </w:t>
            </w:r>
            <w:r w:rsidR="00132A41">
              <w:rPr>
                <w:rFonts w:cstheme="minorHAnsi"/>
                <w:bCs/>
                <w:sz w:val="24"/>
                <w:szCs w:val="24"/>
              </w:rPr>
              <w:t xml:space="preserve">Mila and </w:t>
            </w:r>
            <w:proofErr w:type="gramStart"/>
            <w:r w:rsidRPr="008C7CF4">
              <w:rPr>
                <w:rFonts w:cstheme="minorHAnsi"/>
                <w:bCs/>
                <w:sz w:val="24"/>
                <w:szCs w:val="24"/>
              </w:rPr>
              <w:t>on line</w:t>
            </w:r>
            <w:proofErr w:type="gramEnd"/>
            <w:r w:rsidRPr="008C7CF4">
              <w:rPr>
                <w:rFonts w:cstheme="minorHAnsi"/>
                <w:bCs/>
                <w:sz w:val="24"/>
                <w:szCs w:val="24"/>
              </w:rPr>
              <w:t xml:space="preserve"> resources</w:t>
            </w:r>
            <w:r>
              <w:rPr>
                <w:rFonts w:cstheme="minorHAnsi"/>
                <w:bCs/>
                <w:sz w:val="24"/>
                <w:szCs w:val="24"/>
              </w:rPr>
              <w:t xml:space="preserve"> and support</w:t>
            </w:r>
          </w:p>
        </w:tc>
        <w:tc>
          <w:tcPr>
            <w:tcW w:w="1418" w:type="dxa"/>
          </w:tcPr>
          <w:p w14:paraId="741DA9EF" w14:textId="77777777" w:rsidR="00804B1B" w:rsidRDefault="00804B1B" w:rsidP="00804B1B">
            <w:pPr>
              <w:rPr>
                <w:rFonts w:cstheme="minorHAnsi"/>
                <w:sz w:val="24"/>
                <w:szCs w:val="24"/>
              </w:rPr>
            </w:pPr>
          </w:p>
          <w:p w14:paraId="42A04A77" w14:textId="669CD818" w:rsidR="00B43EC6" w:rsidRDefault="00DE0B24" w:rsidP="00804B1B">
            <w:pPr>
              <w:rPr>
                <w:rFonts w:cstheme="minorHAnsi"/>
                <w:sz w:val="24"/>
                <w:szCs w:val="24"/>
              </w:rPr>
            </w:pPr>
            <w:r w:rsidRPr="00132A41">
              <w:rPr>
                <w:rFonts w:cstheme="minorHAnsi"/>
                <w:sz w:val="24"/>
                <w:szCs w:val="24"/>
                <w:shd w:val="clear" w:color="auto" w:fill="FFC000"/>
              </w:rPr>
              <w:t>Ongoing</w:t>
            </w:r>
          </w:p>
          <w:p w14:paraId="60D343E3" w14:textId="77777777" w:rsidR="00B43EC6" w:rsidRDefault="00B43EC6" w:rsidP="00804B1B">
            <w:pPr>
              <w:rPr>
                <w:rFonts w:cstheme="minorHAnsi"/>
                <w:sz w:val="24"/>
                <w:szCs w:val="24"/>
              </w:rPr>
            </w:pPr>
          </w:p>
          <w:p w14:paraId="2FAB4925" w14:textId="1FF4FF99" w:rsidR="00B43EC6" w:rsidRDefault="00DE0B24" w:rsidP="00132A41">
            <w:pPr>
              <w:shd w:val="clear" w:color="auto" w:fill="FFC000"/>
              <w:rPr>
                <w:rFonts w:cstheme="minorHAnsi"/>
                <w:sz w:val="24"/>
                <w:szCs w:val="24"/>
              </w:rPr>
            </w:pPr>
            <w:r>
              <w:rPr>
                <w:rFonts w:cstheme="minorHAnsi"/>
                <w:sz w:val="24"/>
                <w:szCs w:val="24"/>
              </w:rPr>
              <w:t>Ongoing</w:t>
            </w:r>
          </w:p>
          <w:p w14:paraId="023FFF33" w14:textId="77777777" w:rsidR="00B43EC6" w:rsidRDefault="00B43EC6" w:rsidP="00804B1B">
            <w:pPr>
              <w:rPr>
                <w:rFonts w:cstheme="minorHAnsi"/>
                <w:sz w:val="24"/>
                <w:szCs w:val="24"/>
              </w:rPr>
            </w:pPr>
          </w:p>
          <w:p w14:paraId="394E3AB2" w14:textId="77777777" w:rsidR="00B43EC6" w:rsidRDefault="00B43EC6" w:rsidP="00804B1B">
            <w:pPr>
              <w:rPr>
                <w:rFonts w:cstheme="minorHAnsi"/>
                <w:sz w:val="24"/>
                <w:szCs w:val="24"/>
              </w:rPr>
            </w:pPr>
          </w:p>
          <w:p w14:paraId="0D02FBD3" w14:textId="77777777" w:rsidR="00B43EC6" w:rsidRDefault="00132A41" w:rsidP="00132A41">
            <w:pPr>
              <w:shd w:val="clear" w:color="auto" w:fill="FFC000"/>
              <w:rPr>
                <w:rFonts w:cstheme="minorHAnsi"/>
                <w:sz w:val="24"/>
                <w:szCs w:val="24"/>
              </w:rPr>
            </w:pPr>
            <w:r>
              <w:rPr>
                <w:rFonts w:cstheme="minorHAnsi"/>
                <w:sz w:val="24"/>
                <w:szCs w:val="24"/>
              </w:rPr>
              <w:t>Ongoing</w:t>
            </w:r>
          </w:p>
          <w:p w14:paraId="405F053E" w14:textId="77777777" w:rsidR="00132A41" w:rsidRDefault="00132A41" w:rsidP="00804B1B">
            <w:pPr>
              <w:rPr>
                <w:rFonts w:cstheme="minorHAnsi"/>
                <w:sz w:val="24"/>
                <w:szCs w:val="24"/>
              </w:rPr>
            </w:pPr>
          </w:p>
          <w:p w14:paraId="2D7FA1E3" w14:textId="21304E94" w:rsidR="00132A41" w:rsidRDefault="00132A41" w:rsidP="00804B1B">
            <w:pPr>
              <w:rPr>
                <w:rFonts w:cstheme="minorHAnsi"/>
                <w:sz w:val="24"/>
                <w:szCs w:val="24"/>
              </w:rPr>
            </w:pPr>
            <w:r w:rsidRPr="00132A41">
              <w:rPr>
                <w:rFonts w:cstheme="minorHAnsi"/>
                <w:sz w:val="24"/>
                <w:szCs w:val="24"/>
                <w:shd w:val="clear" w:color="auto" w:fill="00B050"/>
              </w:rPr>
              <w:t>May 2020</w:t>
            </w:r>
          </w:p>
        </w:tc>
        <w:tc>
          <w:tcPr>
            <w:tcW w:w="1559" w:type="dxa"/>
          </w:tcPr>
          <w:p w14:paraId="314484F1" w14:textId="77777777" w:rsidR="00804B1B" w:rsidRDefault="00804B1B" w:rsidP="00804B1B">
            <w:pPr>
              <w:rPr>
                <w:rFonts w:cstheme="minorHAnsi"/>
                <w:sz w:val="24"/>
                <w:szCs w:val="24"/>
              </w:rPr>
            </w:pPr>
          </w:p>
          <w:p w14:paraId="2CACEB8B" w14:textId="77777777" w:rsidR="00132A41" w:rsidRDefault="00132A41" w:rsidP="00132A41">
            <w:pPr>
              <w:rPr>
                <w:rFonts w:cstheme="minorHAnsi"/>
                <w:sz w:val="24"/>
                <w:szCs w:val="24"/>
                <w:shd w:val="clear" w:color="auto" w:fill="00B050"/>
              </w:rPr>
            </w:pPr>
            <w:r>
              <w:rPr>
                <w:rFonts w:cstheme="minorHAnsi"/>
                <w:sz w:val="24"/>
                <w:szCs w:val="24"/>
                <w:shd w:val="clear" w:color="auto" w:fill="00B050"/>
              </w:rPr>
              <w:t>Sufficient</w:t>
            </w:r>
          </w:p>
          <w:p w14:paraId="038B062D" w14:textId="77777777" w:rsidR="00132A41" w:rsidRDefault="00132A41" w:rsidP="00804B1B">
            <w:pPr>
              <w:rPr>
                <w:rFonts w:cstheme="minorHAnsi"/>
                <w:sz w:val="24"/>
                <w:szCs w:val="24"/>
              </w:rPr>
            </w:pPr>
          </w:p>
          <w:p w14:paraId="077894F7" w14:textId="77777777" w:rsidR="00132A41" w:rsidRDefault="00132A41" w:rsidP="00132A41">
            <w:pPr>
              <w:rPr>
                <w:rFonts w:cstheme="minorHAnsi"/>
                <w:sz w:val="24"/>
                <w:szCs w:val="24"/>
                <w:shd w:val="clear" w:color="auto" w:fill="00B050"/>
              </w:rPr>
            </w:pPr>
            <w:r>
              <w:rPr>
                <w:rFonts w:cstheme="minorHAnsi"/>
                <w:sz w:val="24"/>
                <w:szCs w:val="24"/>
                <w:shd w:val="clear" w:color="auto" w:fill="00B050"/>
              </w:rPr>
              <w:t>Sufficient</w:t>
            </w:r>
          </w:p>
          <w:p w14:paraId="2ACCE48F" w14:textId="77777777" w:rsidR="00132A41" w:rsidRDefault="00132A41" w:rsidP="00804B1B">
            <w:pPr>
              <w:rPr>
                <w:rFonts w:cstheme="minorHAnsi"/>
                <w:sz w:val="24"/>
                <w:szCs w:val="24"/>
              </w:rPr>
            </w:pPr>
          </w:p>
          <w:p w14:paraId="05D52328" w14:textId="77777777" w:rsidR="00132A41" w:rsidRDefault="00132A41" w:rsidP="00804B1B">
            <w:pPr>
              <w:rPr>
                <w:rFonts w:cstheme="minorHAnsi"/>
                <w:sz w:val="24"/>
                <w:szCs w:val="24"/>
              </w:rPr>
            </w:pPr>
          </w:p>
          <w:p w14:paraId="5CB26F13" w14:textId="77777777" w:rsidR="00132A41" w:rsidRDefault="00132A41" w:rsidP="00132A41">
            <w:pPr>
              <w:rPr>
                <w:rFonts w:cstheme="minorHAnsi"/>
                <w:sz w:val="24"/>
                <w:szCs w:val="24"/>
                <w:shd w:val="clear" w:color="auto" w:fill="00B050"/>
              </w:rPr>
            </w:pPr>
            <w:r>
              <w:rPr>
                <w:rFonts w:cstheme="minorHAnsi"/>
                <w:sz w:val="24"/>
                <w:szCs w:val="24"/>
                <w:shd w:val="clear" w:color="auto" w:fill="00B050"/>
              </w:rPr>
              <w:t>Sufficient</w:t>
            </w:r>
          </w:p>
          <w:p w14:paraId="1C34FA97" w14:textId="77777777" w:rsidR="00132A41" w:rsidRDefault="00132A41" w:rsidP="00804B1B">
            <w:pPr>
              <w:rPr>
                <w:rFonts w:cstheme="minorHAnsi"/>
                <w:sz w:val="24"/>
                <w:szCs w:val="24"/>
              </w:rPr>
            </w:pPr>
          </w:p>
          <w:p w14:paraId="377E3910" w14:textId="77777777" w:rsidR="00132A41" w:rsidRDefault="00132A41" w:rsidP="00132A41">
            <w:pPr>
              <w:rPr>
                <w:rFonts w:cstheme="minorHAnsi"/>
                <w:sz w:val="24"/>
                <w:szCs w:val="24"/>
                <w:shd w:val="clear" w:color="auto" w:fill="00B050"/>
              </w:rPr>
            </w:pPr>
            <w:r>
              <w:rPr>
                <w:rFonts w:cstheme="minorHAnsi"/>
                <w:sz w:val="24"/>
                <w:szCs w:val="24"/>
                <w:shd w:val="clear" w:color="auto" w:fill="00B050"/>
              </w:rPr>
              <w:t>Sufficient</w:t>
            </w:r>
          </w:p>
          <w:p w14:paraId="14724D5F" w14:textId="445C18EC" w:rsidR="00132A41" w:rsidRDefault="00132A41" w:rsidP="00804B1B">
            <w:pPr>
              <w:rPr>
                <w:rFonts w:cstheme="minorHAnsi"/>
                <w:sz w:val="24"/>
                <w:szCs w:val="24"/>
              </w:rPr>
            </w:pPr>
          </w:p>
        </w:tc>
        <w:tc>
          <w:tcPr>
            <w:tcW w:w="1412" w:type="dxa"/>
          </w:tcPr>
          <w:p w14:paraId="000EE911" w14:textId="77777777" w:rsidR="00804B1B" w:rsidRDefault="00804B1B" w:rsidP="00804B1B"/>
        </w:tc>
      </w:tr>
    </w:tbl>
    <w:p w14:paraId="6FBDF43A" w14:textId="77777777" w:rsidR="00111FD0" w:rsidRDefault="00111FD0"/>
    <w:sectPr w:rsidR="00111FD0" w:rsidSect="00C94A3A">
      <w:headerReference w:type="default" r:id="rId16"/>
      <w:footerReference w:type="default" r:id="rId17"/>
      <w:pgSz w:w="16838" w:h="11906" w:orient="landscape"/>
      <w:pgMar w:top="1440" w:right="678" w:bottom="851" w:left="851"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33B1" w14:textId="77777777" w:rsidR="003439E5" w:rsidRDefault="003439E5" w:rsidP="008B5E66">
      <w:pPr>
        <w:spacing w:after="0" w:line="240" w:lineRule="auto"/>
      </w:pPr>
      <w:r>
        <w:separator/>
      </w:r>
    </w:p>
  </w:endnote>
  <w:endnote w:type="continuationSeparator" w:id="0">
    <w:p w14:paraId="5DB06F67" w14:textId="77777777" w:rsidR="003439E5" w:rsidRDefault="003439E5" w:rsidP="008B5E66">
      <w:pPr>
        <w:spacing w:after="0" w:line="240" w:lineRule="auto"/>
      </w:pPr>
      <w:r>
        <w:continuationSeparator/>
      </w:r>
    </w:p>
  </w:endnote>
  <w:endnote w:type="continuationNotice" w:id="1">
    <w:p w14:paraId="492647BA" w14:textId="77777777" w:rsidR="003439E5" w:rsidRDefault="00343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8195" w14:textId="77777777" w:rsidR="007E6E50" w:rsidRDefault="007E6E50" w:rsidP="00C94A3A">
    <w:pPr>
      <w:pStyle w:val="Footer"/>
      <w:jc w:val="right"/>
    </w:pPr>
    <w:r>
      <w:t>COVID-19 Risk Assessment</w:t>
    </w:r>
    <w:r>
      <w:tab/>
    </w:r>
    <w:r>
      <w:tab/>
    </w:r>
    <w:r>
      <w:tab/>
    </w:r>
    <w:r>
      <w:tab/>
    </w:r>
    <w:r>
      <w:tab/>
    </w:r>
    <w:r>
      <w:tab/>
    </w:r>
    <w:r>
      <w:tab/>
    </w:r>
    <w:r>
      <w:tab/>
    </w:r>
    <w:r>
      <w:tab/>
    </w:r>
    <w:sdt>
      <w:sdtPr>
        <w:id w:val="193601248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EC0F" w14:textId="77777777" w:rsidR="003439E5" w:rsidRDefault="003439E5" w:rsidP="008B5E66">
      <w:pPr>
        <w:spacing w:after="0" w:line="240" w:lineRule="auto"/>
      </w:pPr>
      <w:r>
        <w:separator/>
      </w:r>
    </w:p>
  </w:footnote>
  <w:footnote w:type="continuationSeparator" w:id="0">
    <w:p w14:paraId="62F81BF9" w14:textId="77777777" w:rsidR="003439E5" w:rsidRDefault="003439E5" w:rsidP="008B5E66">
      <w:pPr>
        <w:spacing w:after="0" w:line="240" w:lineRule="auto"/>
      </w:pPr>
      <w:r>
        <w:continuationSeparator/>
      </w:r>
    </w:p>
  </w:footnote>
  <w:footnote w:type="continuationNotice" w:id="1">
    <w:p w14:paraId="785D1B55" w14:textId="77777777" w:rsidR="003439E5" w:rsidRDefault="00343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8A1E" w14:textId="616DAC69" w:rsidR="004D7B76" w:rsidRDefault="004D7B76" w:rsidP="004D7B76">
    <w:pPr>
      <w:pStyle w:val="Header"/>
      <w:ind w:left="2160"/>
      <w:jc w:val="right"/>
    </w:pPr>
    <w:r w:rsidRPr="00430A6C">
      <w:rPr>
        <w:noProof/>
        <w:lang w:eastAsia="en-GB"/>
      </w:rPr>
      <w:drawing>
        <wp:anchor distT="0" distB="0" distL="114300" distR="114300" simplePos="0" relativeHeight="251659264" behindDoc="0" locked="0" layoutInCell="1" allowOverlap="1" wp14:anchorId="477C2218" wp14:editId="1A546142">
          <wp:simplePos x="0" y="0"/>
          <wp:positionH relativeFrom="margin">
            <wp:align>right</wp:align>
          </wp:positionH>
          <wp:positionV relativeFrom="paragraph">
            <wp:posOffset>-10160</wp:posOffset>
          </wp:positionV>
          <wp:extent cx="2390400" cy="475200"/>
          <wp:effectExtent l="0" t="0" r="0" b="127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400" cy="4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BF66D7"/>
    <w:multiLevelType w:val="hybridMultilevel"/>
    <w:tmpl w:val="EAC1A88D"/>
    <w:lvl w:ilvl="0" w:tplc="FFFFFFFF">
      <w:start w:val="1"/>
      <w:numFmt w:val="bullet"/>
      <w:lvlText w:val="•"/>
      <w:lvlJc w:val="left"/>
    </w:lvl>
    <w:lvl w:ilvl="1" w:tplc="FFFFFFFF">
      <w:start w:val="1"/>
      <w:numFmt w:val="ideographDigital"/>
      <w:lvlText w:val="•"/>
      <w:lvlJc w:val="left"/>
    </w:lvl>
    <w:lvl w:ilvl="2" w:tplc="864876D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F57F66"/>
    <w:multiLevelType w:val="hybridMultilevel"/>
    <w:tmpl w:val="F53617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E043A"/>
    <w:multiLevelType w:val="multilevel"/>
    <w:tmpl w:val="8996DA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44672"/>
    <w:multiLevelType w:val="multilevel"/>
    <w:tmpl w:val="93A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51531"/>
    <w:multiLevelType w:val="hybridMultilevel"/>
    <w:tmpl w:val="93689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2B5AD5"/>
    <w:multiLevelType w:val="hybridMultilevel"/>
    <w:tmpl w:val="C5D2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E6123"/>
    <w:multiLevelType w:val="multilevel"/>
    <w:tmpl w:val="FCB09A6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6E70E1"/>
    <w:multiLevelType w:val="multilevel"/>
    <w:tmpl w:val="349A585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43D55"/>
    <w:multiLevelType w:val="hybridMultilevel"/>
    <w:tmpl w:val="654A5EC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501597F"/>
    <w:multiLevelType w:val="multilevel"/>
    <w:tmpl w:val="FCB09A6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885307C"/>
    <w:multiLevelType w:val="hybridMultilevel"/>
    <w:tmpl w:val="C2A8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54F12"/>
    <w:multiLevelType w:val="multilevel"/>
    <w:tmpl w:val="3CD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45A37"/>
    <w:multiLevelType w:val="hybridMultilevel"/>
    <w:tmpl w:val="CCAC9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CE6EC4"/>
    <w:multiLevelType w:val="multilevel"/>
    <w:tmpl w:val="6B3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C58B1"/>
    <w:multiLevelType w:val="hybridMultilevel"/>
    <w:tmpl w:val="78C6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C050B"/>
    <w:multiLevelType w:val="hybridMultilevel"/>
    <w:tmpl w:val="417A462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94A7D5A"/>
    <w:multiLevelType w:val="hybridMultilevel"/>
    <w:tmpl w:val="846481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ADE12FB"/>
    <w:multiLevelType w:val="hybridMultilevel"/>
    <w:tmpl w:val="3162D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124068"/>
    <w:multiLevelType w:val="hybridMultilevel"/>
    <w:tmpl w:val="52B0C1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0D7335"/>
    <w:multiLevelType w:val="hybridMultilevel"/>
    <w:tmpl w:val="FF72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A6EB3"/>
    <w:multiLevelType w:val="hybridMultilevel"/>
    <w:tmpl w:val="473C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270D4"/>
    <w:multiLevelType w:val="hybridMultilevel"/>
    <w:tmpl w:val="A8206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D4076A"/>
    <w:multiLevelType w:val="hybridMultilevel"/>
    <w:tmpl w:val="635C5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126648"/>
    <w:multiLevelType w:val="hybridMultilevel"/>
    <w:tmpl w:val="C3BE053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C66478"/>
    <w:multiLevelType w:val="hybridMultilevel"/>
    <w:tmpl w:val="182C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021AD"/>
    <w:multiLevelType w:val="hybridMultilevel"/>
    <w:tmpl w:val="6100C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D621BA"/>
    <w:multiLevelType w:val="hybridMultilevel"/>
    <w:tmpl w:val="C7BA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B6149F"/>
    <w:multiLevelType w:val="hybridMultilevel"/>
    <w:tmpl w:val="FF52AF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4C70C0"/>
    <w:multiLevelType w:val="hybridMultilevel"/>
    <w:tmpl w:val="97CA8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6C4ECF"/>
    <w:multiLevelType w:val="hybridMultilevel"/>
    <w:tmpl w:val="F2C29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C82870"/>
    <w:multiLevelType w:val="hybridMultilevel"/>
    <w:tmpl w:val="25AA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85728E"/>
    <w:multiLevelType w:val="multilevel"/>
    <w:tmpl w:val="15360392"/>
    <w:lvl w:ilvl="0">
      <w:start w:val="1"/>
      <w:numFmt w:val="decimal"/>
      <w:lvlText w:val="%1."/>
      <w:lvlJc w:val="left"/>
      <w:pPr>
        <w:ind w:left="360" w:hanging="360"/>
      </w:pPr>
    </w:lvl>
    <w:lvl w:ilvl="1">
      <w:start w:val="2"/>
      <w:numFmt w:val="decimal"/>
      <w:isLgl/>
      <w:lvlText w:val="%1.%2"/>
      <w:lvlJc w:val="left"/>
      <w:pPr>
        <w:ind w:left="382" w:hanging="360"/>
      </w:pPr>
      <w:rPr>
        <w:rFonts w:hint="default"/>
      </w:rPr>
    </w:lvl>
    <w:lvl w:ilvl="2">
      <w:start w:val="1"/>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976" w:hanging="1800"/>
      </w:pPr>
      <w:rPr>
        <w:rFonts w:hint="default"/>
      </w:rPr>
    </w:lvl>
  </w:abstractNum>
  <w:abstractNum w:abstractNumId="32" w15:restartNumberingAfterBreak="0">
    <w:nsid w:val="7044299A"/>
    <w:multiLevelType w:val="multilevel"/>
    <w:tmpl w:val="8C72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57BA5"/>
    <w:multiLevelType w:val="hybridMultilevel"/>
    <w:tmpl w:val="8EE0B81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53A1399"/>
    <w:multiLevelType w:val="hybridMultilevel"/>
    <w:tmpl w:val="3CBEA99A"/>
    <w:lvl w:ilvl="0" w:tplc="08090001">
      <w:start w:val="1"/>
      <w:numFmt w:val="bullet"/>
      <w:lvlText w:val=""/>
      <w:lvlJc w:val="left"/>
      <w:pPr>
        <w:ind w:left="360" w:hanging="360"/>
      </w:pPr>
      <w:rPr>
        <w:rFonts w:ascii="Symbol" w:hAnsi="Symbol" w:cs="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6837CA"/>
    <w:multiLevelType w:val="hybridMultilevel"/>
    <w:tmpl w:val="161A5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8947BB"/>
    <w:multiLevelType w:val="hybridMultilevel"/>
    <w:tmpl w:val="0ABE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9"/>
  </w:num>
  <w:num w:numId="4">
    <w:abstractNumId w:val="4"/>
  </w:num>
  <w:num w:numId="5">
    <w:abstractNumId w:val="26"/>
  </w:num>
  <w:num w:numId="6">
    <w:abstractNumId w:val="27"/>
  </w:num>
  <w:num w:numId="7">
    <w:abstractNumId w:val="33"/>
  </w:num>
  <w:num w:numId="8">
    <w:abstractNumId w:val="23"/>
  </w:num>
  <w:num w:numId="9">
    <w:abstractNumId w:val="18"/>
  </w:num>
  <w:num w:numId="10">
    <w:abstractNumId w:val="28"/>
  </w:num>
  <w:num w:numId="11">
    <w:abstractNumId w:val="12"/>
  </w:num>
  <w:num w:numId="12">
    <w:abstractNumId w:val="30"/>
  </w:num>
  <w:num w:numId="13">
    <w:abstractNumId w:val="15"/>
  </w:num>
  <w:num w:numId="14">
    <w:abstractNumId w:val="22"/>
  </w:num>
  <w:num w:numId="15">
    <w:abstractNumId w:val="2"/>
  </w:num>
  <w:num w:numId="16">
    <w:abstractNumId w:val="34"/>
  </w:num>
  <w:num w:numId="17">
    <w:abstractNumId w:val="16"/>
  </w:num>
  <w:num w:numId="18">
    <w:abstractNumId w:val="29"/>
  </w:num>
  <w:num w:numId="19">
    <w:abstractNumId w:val="7"/>
  </w:num>
  <w:num w:numId="20">
    <w:abstractNumId w:val="8"/>
  </w:num>
  <w:num w:numId="21">
    <w:abstractNumId w:val="6"/>
  </w:num>
  <w:num w:numId="22">
    <w:abstractNumId w:val="32"/>
  </w:num>
  <w:num w:numId="23">
    <w:abstractNumId w:val="13"/>
  </w:num>
  <w:num w:numId="24">
    <w:abstractNumId w:val="3"/>
  </w:num>
  <w:num w:numId="25">
    <w:abstractNumId w:val="11"/>
  </w:num>
  <w:num w:numId="26">
    <w:abstractNumId w:val="5"/>
  </w:num>
  <w:num w:numId="27">
    <w:abstractNumId w:val="21"/>
  </w:num>
  <w:num w:numId="28">
    <w:abstractNumId w:val="1"/>
  </w:num>
  <w:num w:numId="29">
    <w:abstractNumId w:val="20"/>
  </w:num>
  <w:num w:numId="30">
    <w:abstractNumId w:val="24"/>
  </w:num>
  <w:num w:numId="31">
    <w:abstractNumId w:val="19"/>
  </w:num>
  <w:num w:numId="32">
    <w:abstractNumId w:val="36"/>
  </w:num>
  <w:num w:numId="33">
    <w:abstractNumId w:val="10"/>
  </w:num>
  <w:num w:numId="34">
    <w:abstractNumId w:val="0"/>
  </w:num>
  <w:num w:numId="35">
    <w:abstractNumId w:val="35"/>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91"/>
    <w:rsid w:val="00017BE3"/>
    <w:rsid w:val="00021208"/>
    <w:rsid w:val="00037F5F"/>
    <w:rsid w:val="00057172"/>
    <w:rsid w:val="000906A0"/>
    <w:rsid w:val="000A25B6"/>
    <w:rsid w:val="000F4CBD"/>
    <w:rsid w:val="000F7BDE"/>
    <w:rsid w:val="001063C4"/>
    <w:rsid w:val="00111FD0"/>
    <w:rsid w:val="001149E8"/>
    <w:rsid w:val="001313A1"/>
    <w:rsid w:val="00132A41"/>
    <w:rsid w:val="00132C60"/>
    <w:rsid w:val="0014348D"/>
    <w:rsid w:val="00143F10"/>
    <w:rsid w:val="001443D0"/>
    <w:rsid w:val="00160E91"/>
    <w:rsid w:val="001808F4"/>
    <w:rsid w:val="00183FBA"/>
    <w:rsid w:val="00192889"/>
    <w:rsid w:val="001A18BE"/>
    <w:rsid w:val="001B4CB4"/>
    <w:rsid w:val="001C360C"/>
    <w:rsid w:val="001C3815"/>
    <w:rsid w:val="001D055B"/>
    <w:rsid w:val="001D0618"/>
    <w:rsid w:val="001E4C91"/>
    <w:rsid w:val="001E5EE1"/>
    <w:rsid w:val="001F0B35"/>
    <w:rsid w:val="001F1329"/>
    <w:rsid w:val="001F14DC"/>
    <w:rsid w:val="00240C8D"/>
    <w:rsid w:val="00242B63"/>
    <w:rsid w:val="00260B41"/>
    <w:rsid w:val="002610C9"/>
    <w:rsid w:val="002717C7"/>
    <w:rsid w:val="002755A6"/>
    <w:rsid w:val="002765FA"/>
    <w:rsid w:val="002873E3"/>
    <w:rsid w:val="002A6A40"/>
    <w:rsid w:val="002B3229"/>
    <w:rsid w:val="002C049B"/>
    <w:rsid w:val="002E5183"/>
    <w:rsid w:val="002F4882"/>
    <w:rsid w:val="00303BB0"/>
    <w:rsid w:val="003167D5"/>
    <w:rsid w:val="0031689D"/>
    <w:rsid w:val="00317AA9"/>
    <w:rsid w:val="00323C4A"/>
    <w:rsid w:val="00325E9E"/>
    <w:rsid w:val="00325FA8"/>
    <w:rsid w:val="003439E5"/>
    <w:rsid w:val="00351CEE"/>
    <w:rsid w:val="0035293A"/>
    <w:rsid w:val="003639AB"/>
    <w:rsid w:val="00364676"/>
    <w:rsid w:val="00377AEF"/>
    <w:rsid w:val="00391C65"/>
    <w:rsid w:val="003A6E00"/>
    <w:rsid w:val="003C2E8E"/>
    <w:rsid w:val="003C3C21"/>
    <w:rsid w:val="003D693F"/>
    <w:rsid w:val="003D6F70"/>
    <w:rsid w:val="003E0F81"/>
    <w:rsid w:val="003F05C9"/>
    <w:rsid w:val="00402C73"/>
    <w:rsid w:val="00424017"/>
    <w:rsid w:val="00431D5F"/>
    <w:rsid w:val="00435DD9"/>
    <w:rsid w:val="00441C9E"/>
    <w:rsid w:val="00444947"/>
    <w:rsid w:val="00446F5D"/>
    <w:rsid w:val="004710A0"/>
    <w:rsid w:val="004808DA"/>
    <w:rsid w:val="00493D33"/>
    <w:rsid w:val="00497A31"/>
    <w:rsid w:val="004A17C2"/>
    <w:rsid w:val="004A46E5"/>
    <w:rsid w:val="004B5AC5"/>
    <w:rsid w:val="004D7B76"/>
    <w:rsid w:val="004E4D14"/>
    <w:rsid w:val="00506471"/>
    <w:rsid w:val="00550510"/>
    <w:rsid w:val="00565461"/>
    <w:rsid w:val="00571870"/>
    <w:rsid w:val="005879E2"/>
    <w:rsid w:val="005C3ADE"/>
    <w:rsid w:val="005D460E"/>
    <w:rsid w:val="005F2BFD"/>
    <w:rsid w:val="006125E9"/>
    <w:rsid w:val="0061416A"/>
    <w:rsid w:val="00636DF6"/>
    <w:rsid w:val="00646277"/>
    <w:rsid w:val="006501E1"/>
    <w:rsid w:val="00654A71"/>
    <w:rsid w:val="00670558"/>
    <w:rsid w:val="006776F1"/>
    <w:rsid w:val="00681E91"/>
    <w:rsid w:val="00694156"/>
    <w:rsid w:val="006B4CCB"/>
    <w:rsid w:val="006B6D54"/>
    <w:rsid w:val="006D3198"/>
    <w:rsid w:val="006F4214"/>
    <w:rsid w:val="00702334"/>
    <w:rsid w:val="007155E5"/>
    <w:rsid w:val="00737979"/>
    <w:rsid w:val="00743DEA"/>
    <w:rsid w:val="007527EC"/>
    <w:rsid w:val="00753053"/>
    <w:rsid w:val="00773D89"/>
    <w:rsid w:val="007848BF"/>
    <w:rsid w:val="007A3067"/>
    <w:rsid w:val="007C33FA"/>
    <w:rsid w:val="007D00EE"/>
    <w:rsid w:val="007D2603"/>
    <w:rsid w:val="007E0157"/>
    <w:rsid w:val="007E3A28"/>
    <w:rsid w:val="007E59D7"/>
    <w:rsid w:val="007E6E50"/>
    <w:rsid w:val="00804B1B"/>
    <w:rsid w:val="00805A65"/>
    <w:rsid w:val="00812FD5"/>
    <w:rsid w:val="00813CB4"/>
    <w:rsid w:val="008156A3"/>
    <w:rsid w:val="0082045F"/>
    <w:rsid w:val="00827254"/>
    <w:rsid w:val="00834820"/>
    <w:rsid w:val="008352CD"/>
    <w:rsid w:val="00840EDC"/>
    <w:rsid w:val="00870093"/>
    <w:rsid w:val="00870444"/>
    <w:rsid w:val="008776CB"/>
    <w:rsid w:val="00882197"/>
    <w:rsid w:val="00892760"/>
    <w:rsid w:val="00897A5D"/>
    <w:rsid w:val="008B05CE"/>
    <w:rsid w:val="008B3A4F"/>
    <w:rsid w:val="008B5938"/>
    <w:rsid w:val="008B5E66"/>
    <w:rsid w:val="008C0C54"/>
    <w:rsid w:val="008C32D9"/>
    <w:rsid w:val="008C7CF4"/>
    <w:rsid w:val="008D3505"/>
    <w:rsid w:val="008E1AB8"/>
    <w:rsid w:val="008F3F97"/>
    <w:rsid w:val="00907B3A"/>
    <w:rsid w:val="00920201"/>
    <w:rsid w:val="00926516"/>
    <w:rsid w:val="00926586"/>
    <w:rsid w:val="00943B24"/>
    <w:rsid w:val="00970C3D"/>
    <w:rsid w:val="00981639"/>
    <w:rsid w:val="00986D60"/>
    <w:rsid w:val="009A7316"/>
    <w:rsid w:val="009B13A5"/>
    <w:rsid w:val="009B1946"/>
    <w:rsid w:val="009B6F78"/>
    <w:rsid w:val="009C0FEA"/>
    <w:rsid w:val="009E0489"/>
    <w:rsid w:val="009E2C25"/>
    <w:rsid w:val="00A01248"/>
    <w:rsid w:val="00A33B51"/>
    <w:rsid w:val="00A3562D"/>
    <w:rsid w:val="00A3723F"/>
    <w:rsid w:val="00A47C45"/>
    <w:rsid w:val="00A5154B"/>
    <w:rsid w:val="00A52CAF"/>
    <w:rsid w:val="00A61FD3"/>
    <w:rsid w:val="00A64D2E"/>
    <w:rsid w:val="00A6776A"/>
    <w:rsid w:val="00A953A8"/>
    <w:rsid w:val="00AA079E"/>
    <w:rsid w:val="00AA6057"/>
    <w:rsid w:val="00AC4394"/>
    <w:rsid w:val="00AF0D37"/>
    <w:rsid w:val="00B03FC1"/>
    <w:rsid w:val="00B16639"/>
    <w:rsid w:val="00B2053D"/>
    <w:rsid w:val="00B30560"/>
    <w:rsid w:val="00B313B3"/>
    <w:rsid w:val="00B32EE1"/>
    <w:rsid w:val="00B43EC6"/>
    <w:rsid w:val="00B50DC8"/>
    <w:rsid w:val="00B5167F"/>
    <w:rsid w:val="00B7108D"/>
    <w:rsid w:val="00B711E9"/>
    <w:rsid w:val="00B74026"/>
    <w:rsid w:val="00B86B14"/>
    <w:rsid w:val="00BB6585"/>
    <w:rsid w:val="00BB7CCB"/>
    <w:rsid w:val="00BC1B0A"/>
    <w:rsid w:val="00BD7196"/>
    <w:rsid w:val="00C032DB"/>
    <w:rsid w:val="00C055F7"/>
    <w:rsid w:val="00C100B0"/>
    <w:rsid w:val="00C11440"/>
    <w:rsid w:val="00C13DDF"/>
    <w:rsid w:val="00C163FA"/>
    <w:rsid w:val="00C2712C"/>
    <w:rsid w:val="00C27E38"/>
    <w:rsid w:val="00C433FA"/>
    <w:rsid w:val="00C52FC2"/>
    <w:rsid w:val="00C8082A"/>
    <w:rsid w:val="00C8178C"/>
    <w:rsid w:val="00C85C22"/>
    <w:rsid w:val="00C85DB8"/>
    <w:rsid w:val="00C94A3A"/>
    <w:rsid w:val="00CA4335"/>
    <w:rsid w:val="00CA64F5"/>
    <w:rsid w:val="00CB178A"/>
    <w:rsid w:val="00CB4236"/>
    <w:rsid w:val="00CB6E05"/>
    <w:rsid w:val="00CC4F94"/>
    <w:rsid w:val="00CE767B"/>
    <w:rsid w:val="00D011D8"/>
    <w:rsid w:val="00D12032"/>
    <w:rsid w:val="00D179FD"/>
    <w:rsid w:val="00D3154C"/>
    <w:rsid w:val="00D4284B"/>
    <w:rsid w:val="00D47381"/>
    <w:rsid w:val="00D53307"/>
    <w:rsid w:val="00D70126"/>
    <w:rsid w:val="00D96268"/>
    <w:rsid w:val="00DA1EA7"/>
    <w:rsid w:val="00DA236E"/>
    <w:rsid w:val="00DA28A2"/>
    <w:rsid w:val="00DD26F6"/>
    <w:rsid w:val="00DD62A4"/>
    <w:rsid w:val="00DE0B24"/>
    <w:rsid w:val="00DE5201"/>
    <w:rsid w:val="00DF31DB"/>
    <w:rsid w:val="00DF350D"/>
    <w:rsid w:val="00E00B3F"/>
    <w:rsid w:val="00E055BC"/>
    <w:rsid w:val="00E147BC"/>
    <w:rsid w:val="00E3520A"/>
    <w:rsid w:val="00E41779"/>
    <w:rsid w:val="00E42409"/>
    <w:rsid w:val="00E504A4"/>
    <w:rsid w:val="00E5668D"/>
    <w:rsid w:val="00E71D2B"/>
    <w:rsid w:val="00EB1A7D"/>
    <w:rsid w:val="00EB65C8"/>
    <w:rsid w:val="00EB6B4F"/>
    <w:rsid w:val="00EB7CBC"/>
    <w:rsid w:val="00EC05B0"/>
    <w:rsid w:val="00ED50A2"/>
    <w:rsid w:val="00ED5FA4"/>
    <w:rsid w:val="00EE3679"/>
    <w:rsid w:val="00EF7A4E"/>
    <w:rsid w:val="00F412C1"/>
    <w:rsid w:val="00F479A9"/>
    <w:rsid w:val="00F62600"/>
    <w:rsid w:val="00F653BF"/>
    <w:rsid w:val="00F803DC"/>
    <w:rsid w:val="00FA533D"/>
    <w:rsid w:val="00FA6E3C"/>
    <w:rsid w:val="00FD1121"/>
    <w:rsid w:val="00FD40A9"/>
    <w:rsid w:val="00FE02A7"/>
    <w:rsid w:val="00FE290F"/>
    <w:rsid w:val="00FE6DC5"/>
    <w:rsid w:val="00FE7EF5"/>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36CFF"/>
  <w15:chartTrackingRefBased/>
  <w15:docId w15:val="{D59B0718-6534-42CA-A28A-DDDC99D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rsid w:val="000906A0"/>
    <w:pPr>
      <w:spacing w:after="0" w:line="240" w:lineRule="auto"/>
    </w:pPr>
    <w:rPr>
      <w:rFonts w:eastAsia="Times New Roman" w:cs="Times New Roman"/>
      <w:sz w:val="18"/>
      <w:szCs w:val="24"/>
      <w:lang w:eastAsia="en-GB"/>
    </w:rPr>
  </w:style>
  <w:style w:type="character" w:customStyle="1" w:styleId="BalloonTextChar">
    <w:name w:val="Balloon Text Char"/>
    <w:basedOn w:val="DefaultParagraphFont"/>
    <w:link w:val="BalloonText"/>
    <w:rsid w:val="000906A0"/>
    <w:rPr>
      <w:rFonts w:eastAsia="Times New Roman" w:cs="Times New Roman"/>
      <w:sz w:val="18"/>
      <w:szCs w:val="24"/>
      <w:lang w:eastAsia="en-GB"/>
    </w:rPr>
  </w:style>
  <w:style w:type="paragraph" w:styleId="Header">
    <w:name w:val="header"/>
    <w:basedOn w:val="Normal"/>
    <w:link w:val="HeaderChar"/>
    <w:uiPriority w:val="99"/>
    <w:unhideWhenUsed/>
    <w:rsid w:val="008B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E66"/>
  </w:style>
  <w:style w:type="paragraph" w:styleId="Footer">
    <w:name w:val="footer"/>
    <w:basedOn w:val="Normal"/>
    <w:link w:val="FooterChar"/>
    <w:uiPriority w:val="99"/>
    <w:unhideWhenUsed/>
    <w:rsid w:val="008B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E66"/>
  </w:style>
  <w:style w:type="table" w:styleId="TableGrid">
    <w:name w:val="Table Grid"/>
    <w:basedOn w:val="TableNormal"/>
    <w:uiPriority w:val="39"/>
    <w:rsid w:val="0011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FD0"/>
    <w:rPr>
      <w:color w:val="0000FF"/>
      <w:u w:val="single"/>
    </w:rPr>
  </w:style>
  <w:style w:type="paragraph" w:styleId="ListParagraph">
    <w:name w:val="List Paragraph"/>
    <w:basedOn w:val="Normal"/>
    <w:uiPriority w:val="34"/>
    <w:qFormat/>
    <w:rsid w:val="00DA236E"/>
    <w:pPr>
      <w:ind w:left="720"/>
      <w:contextualSpacing/>
    </w:pPr>
  </w:style>
  <w:style w:type="paragraph" w:styleId="NormalWeb">
    <w:name w:val="Normal (Web)"/>
    <w:basedOn w:val="Normal"/>
    <w:uiPriority w:val="99"/>
    <w:unhideWhenUsed/>
    <w:rsid w:val="00B710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156A3"/>
    <w:pPr>
      <w:spacing w:after="0" w:line="240" w:lineRule="auto"/>
    </w:pPr>
  </w:style>
  <w:style w:type="character" w:styleId="UnresolvedMention">
    <w:name w:val="Unresolved Mention"/>
    <w:basedOn w:val="DefaultParagraphFont"/>
    <w:uiPriority w:val="99"/>
    <w:semiHidden/>
    <w:unhideWhenUsed/>
    <w:rsid w:val="00B50DC8"/>
    <w:rPr>
      <w:color w:val="605E5C"/>
      <w:shd w:val="clear" w:color="auto" w:fill="E1DFDD"/>
    </w:rPr>
  </w:style>
  <w:style w:type="character" w:styleId="FollowedHyperlink">
    <w:name w:val="FollowedHyperlink"/>
    <w:basedOn w:val="DefaultParagraphFont"/>
    <w:uiPriority w:val="99"/>
    <w:semiHidden/>
    <w:unhideWhenUsed/>
    <w:rsid w:val="00ED50A2"/>
    <w:rPr>
      <w:color w:val="954F72" w:themeColor="followedHyperlink"/>
      <w:u w:val="single"/>
    </w:rPr>
  </w:style>
  <w:style w:type="paragraph" w:customStyle="1" w:styleId="Default">
    <w:name w:val="Default"/>
    <w:rsid w:val="00FA533D"/>
    <w:pPr>
      <w:autoSpaceDE w:val="0"/>
      <w:autoSpaceDN w:val="0"/>
      <w:adjustRightInd w:val="0"/>
      <w:spacing w:after="0" w:line="240" w:lineRule="auto"/>
    </w:pPr>
    <w:rPr>
      <w:rFonts w:ascii="Helvetica Neue" w:hAnsi="Helvetica Neue" w:cs="Helvetica Neue"/>
      <w:color w:val="000000"/>
      <w:sz w:val="24"/>
      <w:szCs w:val="24"/>
      <w:lang w:val="en-US"/>
    </w:rPr>
  </w:style>
  <w:style w:type="paragraph" w:customStyle="1" w:styleId="CM60">
    <w:name w:val="CM60"/>
    <w:basedOn w:val="Default"/>
    <w:next w:val="Default"/>
    <w:uiPriority w:val="99"/>
    <w:rsid w:val="00753053"/>
    <w:rPr>
      <w:rFonts w:cstheme="minorBidi"/>
      <w:color w:val="auto"/>
    </w:rPr>
  </w:style>
  <w:style w:type="paragraph" w:customStyle="1" w:styleId="CM49">
    <w:name w:val="CM49"/>
    <w:basedOn w:val="Default"/>
    <w:next w:val="Default"/>
    <w:uiPriority w:val="99"/>
    <w:rsid w:val="00E41779"/>
    <w:rPr>
      <w:rFonts w:cstheme="minorBidi"/>
      <w:color w:val="auto"/>
    </w:rPr>
  </w:style>
  <w:style w:type="paragraph" w:customStyle="1" w:styleId="CM61">
    <w:name w:val="CM61"/>
    <w:basedOn w:val="Default"/>
    <w:next w:val="Default"/>
    <w:uiPriority w:val="99"/>
    <w:rsid w:val="00E41779"/>
    <w:rPr>
      <w:rFonts w:cstheme="minorBidi"/>
      <w:color w:val="auto"/>
    </w:rPr>
  </w:style>
  <w:style w:type="paragraph" w:customStyle="1" w:styleId="CM57">
    <w:name w:val="CM57"/>
    <w:basedOn w:val="Default"/>
    <w:next w:val="Default"/>
    <w:uiPriority w:val="99"/>
    <w:rsid w:val="008776CB"/>
    <w:rPr>
      <w:rFonts w:cstheme="minorBidi"/>
      <w:color w:val="auto"/>
    </w:rPr>
  </w:style>
  <w:style w:type="paragraph" w:customStyle="1" w:styleId="CM56">
    <w:name w:val="CM56"/>
    <w:basedOn w:val="Default"/>
    <w:next w:val="Default"/>
    <w:uiPriority w:val="99"/>
    <w:rsid w:val="00550510"/>
    <w:rPr>
      <w:rFonts w:cstheme="minorBidi"/>
      <w:color w:val="auto"/>
    </w:rPr>
  </w:style>
  <w:style w:type="paragraph" w:customStyle="1" w:styleId="CM63">
    <w:name w:val="CM63"/>
    <w:basedOn w:val="Default"/>
    <w:next w:val="Default"/>
    <w:uiPriority w:val="99"/>
    <w:rsid w:val="00431D5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3739">
      <w:bodyDiv w:val="1"/>
      <w:marLeft w:val="0"/>
      <w:marRight w:val="0"/>
      <w:marTop w:val="0"/>
      <w:marBottom w:val="0"/>
      <w:divBdr>
        <w:top w:val="none" w:sz="0" w:space="0" w:color="auto"/>
        <w:left w:val="none" w:sz="0" w:space="0" w:color="auto"/>
        <w:bottom w:val="none" w:sz="0" w:space="0" w:color="auto"/>
        <w:right w:val="none" w:sz="0" w:space="0" w:color="auto"/>
      </w:divBdr>
    </w:div>
    <w:div w:id="483619296">
      <w:bodyDiv w:val="1"/>
      <w:marLeft w:val="0"/>
      <w:marRight w:val="0"/>
      <w:marTop w:val="0"/>
      <w:marBottom w:val="0"/>
      <w:divBdr>
        <w:top w:val="none" w:sz="0" w:space="0" w:color="auto"/>
        <w:left w:val="none" w:sz="0" w:space="0" w:color="auto"/>
        <w:bottom w:val="none" w:sz="0" w:space="0" w:color="auto"/>
        <w:right w:val="none" w:sz="0" w:space="0" w:color="auto"/>
      </w:divBdr>
    </w:div>
    <w:div w:id="934707154">
      <w:bodyDiv w:val="1"/>
      <w:marLeft w:val="0"/>
      <w:marRight w:val="0"/>
      <w:marTop w:val="0"/>
      <w:marBottom w:val="0"/>
      <w:divBdr>
        <w:top w:val="none" w:sz="0" w:space="0" w:color="auto"/>
        <w:left w:val="none" w:sz="0" w:space="0" w:color="auto"/>
        <w:bottom w:val="none" w:sz="0" w:space="0" w:color="auto"/>
        <w:right w:val="none" w:sz="0" w:space="0" w:color="auto"/>
      </w:divBdr>
    </w:div>
    <w:div w:id="14122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factories-plants-and-warehouses" TargetMode="Externa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CAD2858C9814EBF32D354CA347CD3" ma:contentTypeVersion="10" ma:contentTypeDescription="Create a new document." ma:contentTypeScope="" ma:versionID="cbae21c1f29aecc1944b7341bfa65975">
  <xsd:schema xmlns:xsd="http://www.w3.org/2001/XMLSchema" xmlns:xs="http://www.w3.org/2001/XMLSchema" xmlns:p="http://schemas.microsoft.com/office/2006/metadata/properties" xmlns:ns3="c70bd891-2f79-4b58-ae50-91701cef80db" targetNamespace="http://schemas.microsoft.com/office/2006/metadata/properties" ma:root="true" ma:fieldsID="ca5b5e7cc8ef6eedbae401988bff4d4c" ns3:_="">
    <xsd:import namespace="c70bd891-2f79-4b58-ae50-91701cef80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bd891-2f79-4b58-ae50-91701cef8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9352-745C-4507-BFCB-8D86C939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A6A99-C3A3-4BF0-9886-F214689C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bd891-2f79-4b58-ae50-91701cef8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61C51-6020-4F31-9171-CC0A80CB7BBE}">
  <ds:schemaRefs>
    <ds:schemaRef ds:uri="http://schemas.microsoft.com/sharepoint/v3/contenttype/forms"/>
  </ds:schemaRefs>
</ds:datastoreItem>
</file>

<file path=customXml/itemProps4.xml><?xml version="1.0" encoding="utf-8"?>
<ds:datastoreItem xmlns:ds="http://schemas.openxmlformats.org/officeDocument/2006/customXml" ds:itemID="{C127E0B6-40F6-4886-8028-428CF724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Denis</dc:creator>
  <cp:keywords/>
  <dc:description/>
  <cp:lastModifiedBy>Joe Montague</cp:lastModifiedBy>
  <cp:revision>108</cp:revision>
  <cp:lastPrinted>2020-05-11T07:47:00Z</cp:lastPrinted>
  <dcterms:created xsi:type="dcterms:W3CDTF">2020-05-18T11:38:00Z</dcterms:created>
  <dcterms:modified xsi:type="dcterms:W3CDTF">2020-05-21T10:11:00Z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0x010100F21CAD2858C9814EBF32D354CA347CD3</vt:lpwstr>
  </property>
</Properties>
</file>